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  <Override ContentType="application/vnd.openxmlformats-officedocument.custom-properties+xml" PartName="/docProps/custom.xml"/>
</Types>
</file>

<file path=_rels/.rels><?xml version="1.0" encoding="UTF-8" standalone="yes" ?><Relationships xmlns="http://schemas.openxmlformats.org/package/2006/relationships"><Relationship Id="rId3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1" Target="word/document.xml" Type="http://schemas.openxmlformats.org/officeDocument/2006/relationships/officeDocument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bidiVisual/>
        <w:tblW w:w="10525" w:type="dxa"/>
        <w:tblInd w:w="18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58"/>
        <w:gridCol w:w="5222"/>
        <w:gridCol w:w="3045"/>
      </w:tblGrid>
      <w:tr w:rsidR="00A75645" w:rsidRPr="00D9002E" w14:paraId="6A52F87B" w14:textId="77777777" w:rsidTr="002F13A9">
        <w:trPr>
          <w:trHeight w:val="1115"/>
        </w:trPr>
        <w:tc>
          <w:tcPr>
            <w:tcW w:w="2258" w:type="dxa"/>
            <w:vAlign w:val="center"/>
          </w:tcPr>
          <w:p w14:paraId="4D2B6640" w14:textId="77777777" w:rsidR="00A75645" w:rsidRDefault="00A75645" w:rsidP="00487C5E">
            <w:pPr>
              <w:tabs>
                <w:tab w:val="left" w:pos="7883"/>
              </w:tabs>
              <w:bidi w:val="0"/>
              <w:rPr>
                <w:sz w:val="24"/>
                <w:szCs w:val="24"/>
                <w:lang w:bidi="ar-EG"/>
              </w:rPr>
            </w:pPr>
            <w:proofErr w:type="gramStart"/>
            <w:r>
              <w:rPr>
                <w:sz w:val="24"/>
                <w:szCs w:val="24"/>
                <w:lang w:bidi="ar-EG"/>
              </w:rPr>
              <w:t>Date :</w:t>
            </w:r>
            <w:proofErr w:type="gramEnd"/>
            <w:r>
              <w:rPr>
                <w:rFonts w:hint="cs"/>
                <w:sz w:val="24"/>
                <w:szCs w:val="24"/>
                <w:rtl/>
                <w:lang w:bidi="ar-EG"/>
              </w:rPr>
              <w:t xml:space="preserve"> </w:t>
            </w:r>
            <w:r>
              <w:rPr>
                <w:sz w:val="24"/>
                <w:szCs w:val="24"/>
                <w:lang w:bidi="ar-EG"/>
              </w:rPr>
              <w:t>30/04/2021</w:t>
            </w:r>
          </w:p>
          <w:p w14:paraId="14FE86CF" w14:textId="060345B9" w:rsidR="00A75645" w:rsidRPr="00D9002E" w:rsidRDefault="00A75645" w:rsidP="00487C5E">
            <w:pPr>
              <w:tabs>
                <w:tab w:val="left" w:pos="7883"/>
              </w:tabs>
              <w:bidi w:val="0"/>
              <w:rPr>
                <w:sz w:val="28"/>
                <w:szCs w:val="28"/>
                <w:rtl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 xml:space="preserve">Page 1 </w:t>
            </w:r>
            <w:proofErr w:type="gramStart"/>
            <w:r>
              <w:rPr>
                <w:sz w:val="24"/>
                <w:szCs w:val="24"/>
                <w:lang w:bidi="ar-EG"/>
              </w:rPr>
              <w:t xml:space="preserve">of  </w:t>
            </w:r>
            <w:r w:rsidR="002F13A9">
              <w:rPr>
                <w:sz w:val="24"/>
                <w:szCs w:val="24"/>
                <w:lang w:bidi="ar-EG"/>
              </w:rPr>
              <w:t>1</w:t>
            </w:r>
            <w:proofErr w:type="gramEnd"/>
          </w:p>
        </w:tc>
        <w:tc>
          <w:tcPr>
            <w:tcW w:w="5222" w:type="dxa"/>
            <w:vAlign w:val="center"/>
          </w:tcPr>
          <w:p w14:paraId="58F7EBAB" w14:textId="4775B0F1" w:rsidR="00A75645" w:rsidRPr="00D9002E" w:rsidRDefault="00DB691C" w:rsidP="00487C5E">
            <w:pPr>
              <w:bidi w:val="0"/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b/>
                <w:bCs/>
                <w:sz w:val="28"/>
                <w:szCs w:val="28"/>
                <w:lang w:bidi="ar-EG"/>
              </w:rPr>
              <w:t>SWING FLEX CHECK VALVES MATERIAL OF CONSTRUCTION</w:t>
            </w:r>
          </w:p>
        </w:tc>
        <w:tc>
          <w:tcPr>
            <w:tcW w:w="3045" w:type="dxa"/>
            <w:vAlign w:val="center"/>
          </w:tcPr>
          <w:p w14:paraId="3A18F3EF" w14:textId="77777777" w:rsidR="00A75645" w:rsidRPr="00D9002E" w:rsidRDefault="00A75645" w:rsidP="00487C5E">
            <w:pPr>
              <w:tabs>
                <w:tab w:val="left" w:pos="7883"/>
              </w:tabs>
              <w:bidi w:val="0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0C136CAA" wp14:editId="603C7166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10160</wp:posOffset>
                  </wp:positionV>
                  <wp:extent cx="1872615" cy="640080"/>
                  <wp:effectExtent l="0" t="0" r="0" b="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2615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8E3EE5A" w14:textId="1B278DB5" w:rsidR="00A75645" w:rsidRPr="00285F25" w:rsidRDefault="00A75645" w:rsidP="00285F25">
      <w:pPr>
        <w:pStyle w:val="ListParagraph"/>
        <w:bidi/>
        <w:spacing w:before="120" w:after="120" w:line="324" w:lineRule="auto"/>
        <w:jc w:val="lowKashida"/>
        <w:rPr>
          <w:rFonts w:asciiTheme="minorBidi" w:eastAsia="Times New Roman" w:hAnsiTheme="minorBidi"/>
          <w:sz w:val="24"/>
          <w:szCs w:val="24"/>
          <w:lang w:val="en-GB" w:eastAsia="de-DE" w:bidi="ar-EG"/>
        </w:rPr>
      </w:pPr>
    </w:p>
    <w:tbl>
      <w:tblPr>
        <w:tblStyle w:val="TableGrid"/>
        <w:tblW w:w="10546" w:type="dxa"/>
        <w:tblLook w:val="04A0" w:firstRow="1" w:lastRow="0" w:firstColumn="1" w:lastColumn="0" w:noHBand="0" w:noVBand="1"/>
      </w:tblPr>
      <w:tblGrid>
        <w:gridCol w:w="812"/>
        <w:gridCol w:w="2333"/>
        <w:gridCol w:w="2970"/>
        <w:gridCol w:w="2880"/>
        <w:gridCol w:w="1551"/>
      </w:tblGrid>
      <w:tr w:rsidR="00DB691C" w14:paraId="126B4AAD" w14:textId="77777777" w:rsidTr="00BB5AE0">
        <w:trPr>
          <w:trHeight w:val="545"/>
        </w:trPr>
        <w:tc>
          <w:tcPr>
            <w:tcW w:w="812" w:type="dxa"/>
            <w:vMerge w:val="restart"/>
            <w:shd w:val="clear" w:color="auto" w:fill="0000F4"/>
            <w:vAlign w:val="center"/>
          </w:tcPr>
          <w:p w14:paraId="5A0BC793" w14:textId="11CB0B4D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bookmarkStart w:id="0" w:name="_Hlk71201072"/>
            <w:r w:rsidRPr="00DB691C">
              <w:rPr>
                <w:b/>
                <w:bCs/>
                <w:sz w:val="28"/>
                <w:szCs w:val="28"/>
                <w:lang w:bidi="ar-EG"/>
              </w:rPr>
              <w:t>ITEM</w:t>
            </w:r>
          </w:p>
        </w:tc>
        <w:tc>
          <w:tcPr>
            <w:tcW w:w="2333" w:type="dxa"/>
            <w:vMerge w:val="restart"/>
            <w:shd w:val="clear" w:color="auto" w:fill="0000F4"/>
            <w:vAlign w:val="center"/>
          </w:tcPr>
          <w:p w14:paraId="10F43430" w14:textId="204B5C0A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 w:rsidRPr="00DB691C">
              <w:rPr>
                <w:b/>
                <w:bCs/>
                <w:sz w:val="28"/>
                <w:szCs w:val="28"/>
                <w:lang w:bidi="ar-EG"/>
              </w:rPr>
              <w:t>DESCRIPTION</w:t>
            </w:r>
          </w:p>
        </w:tc>
        <w:tc>
          <w:tcPr>
            <w:tcW w:w="5850" w:type="dxa"/>
            <w:gridSpan w:val="2"/>
            <w:shd w:val="clear" w:color="auto" w:fill="0000F4"/>
            <w:vAlign w:val="center"/>
          </w:tcPr>
          <w:p w14:paraId="4B9EE7F7" w14:textId="2BECA90B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 w:rsidRPr="00DB691C">
              <w:rPr>
                <w:b/>
                <w:bCs/>
                <w:sz w:val="28"/>
                <w:szCs w:val="28"/>
                <w:lang w:bidi="ar-EG"/>
              </w:rPr>
              <w:t>MATERIAL</w:t>
            </w:r>
          </w:p>
        </w:tc>
        <w:tc>
          <w:tcPr>
            <w:tcW w:w="1551" w:type="dxa"/>
            <w:vMerge w:val="restart"/>
            <w:shd w:val="clear" w:color="auto" w:fill="0000F4"/>
            <w:vAlign w:val="center"/>
          </w:tcPr>
          <w:p w14:paraId="2A35BE4E" w14:textId="2DABFDCB" w:rsidR="00DB691C" w:rsidRPr="000F05EA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 w:rsidRPr="000F05EA">
              <w:rPr>
                <w:b/>
                <w:bCs/>
                <w:sz w:val="28"/>
                <w:szCs w:val="28"/>
                <w:lang w:bidi="ar-EG"/>
              </w:rPr>
              <w:t>ACC.TO</w:t>
            </w:r>
          </w:p>
        </w:tc>
      </w:tr>
      <w:bookmarkEnd w:id="0"/>
      <w:tr w:rsidR="00DB691C" w14:paraId="298BC1FD" w14:textId="77777777" w:rsidTr="00BB5AE0">
        <w:trPr>
          <w:trHeight w:val="526"/>
        </w:trPr>
        <w:tc>
          <w:tcPr>
            <w:tcW w:w="812" w:type="dxa"/>
            <w:vMerge/>
            <w:vAlign w:val="center"/>
          </w:tcPr>
          <w:p w14:paraId="391C8A57" w14:textId="77777777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2333" w:type="dxa"/>
            <w:vMerge/>
            <w:vAlign w:val="center"/>
          </w:tcPr>
          <w:p w14:paraId="16F40DFD" w14:textId="77777777" w:rsidR="00DB691C" w:rsidRPr="00DB691C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2970" w:type="dxa"/>
            <w:shd w:val="clear" w:color="auto" w:fill="00B0F0"/>
            <w:vAlign w:val="center"/>
          </w:tcPr>
          <w:p w14:paraId="2BC96958" w14:textId="7BDE2556" w:rsidR="00DB691C" w:rsidRPr="00DB691C" w:rsidRDefault="00DB691C" w:rsidP="00BB5AE0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 w:rsidRPr="00DB691C">
              <w:rPr>
                <w:b/>
                <w:bCs/>
                <w:sz w:val="28"/>
                <w:szCs w:val="28"/>
                <w:lang w:bidi="ar-EG"/>
              </w:rPr>
              <w:t>STANDARD</w:t>
            </w:r>
          </w:p>
        </w:tc>
        <w:tc>
          <w:tcPr>
            <w:tcW w:w="2880" w:type="dxa"/>
            <w:shd w:val="clear" w:color="auto" w:fill="00B0F0"/>
            <w:vAlign w:val="center"/>
          </w:tcPr>
          <w:p w14:paraId="68DB24EA" w14:textId="519165FF" w:rsidR="00DB691C" w:rsidRPr="00DB691C" w:rsidRDefault="00DB691C" w:rsidP="00BB5AE0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 w:rsidRPr="00DB691C">
              <w:rPr>
                <w:b/>
                <w:bCs/>
                <w:sz w:val="28"/>
                <w:szCs w:val="28"/>
                <w:lang w:bidi="ar-EG"/>
              </w:rPr>
              <w:t>OPTIONAL</w:t>
            </w:r>
          </w:p>
        </w:tc>
        <w:tc>
          <w:tcPr>
            <w:tcW w:w="1551" w:type="dxa"/>
            <w:vMerge/>
            <w:vAlign w:val="center"/>
          </w:tcPr>
          <w:p w14:paraId="3A241DF1" w14:textId="77777777" w:rsidR="00DB691C" w:rsidRPr="000F05EA" w:rsidRDefault="00DB691C" w:rsidP="00DB691C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</w:p>
        </w:tc>
      </w:tr>
      <w:tr w:rsidR="00EC15E8" w14:paraId="1310703B" w14:textId="77777777" w:rsidTr="00EC15E8">
        <w:trPr>
          <w:trHeight w:val="526"/>
        </w:trPr>
        <w:tc>
          <w:tcPr>
            <w:tcW w:w="812" w:type="dxa"/>
            <w:vAlign w:val="center"/>
          </w:tcPr>
          <w:p w14:paraId="7FC8A6C9" w14:textId="4E1003DD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 w:rsidRPr="00DB691C">
              <w:rPr>
                <w:sz w:val="24"/>
                <w:szCs w:val="24"/>
                <w:lang w:bidi="ar-EG"/>
              </w:rPr>
              <w:t>1</w:t>
            </w:r>
          </w:p>
        </w:tc>
        <w:tc>
          <w:tcPr>
            <w:tcW w:w="2333" w:type="dxa"/>
            <w:vAlign w:val="center"/>
          </w:tcPr>
          <w:p w14:paraId="4FB36A86" w14:textId="4245E6F4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Valve Body</w:t>
            </w:r>
          </w:p>
        </w:tc>
        <w:tc>
          <w:tcPr>
            <w:tcW w:w="2970" w:type="dxa"/>
            <w:vAlign w:val="center"/>
          </w:tcPr>
          <w:p w14:paraId="310A7A1C" w14:textId="42732368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 w:rsidRPr="0040785F">
              <w:rPr>
                <w:rFonts w:ascii="Calibri" w:hAnsi="Calibri" w:cs="Calibri"/>
                <w:color w:val="000000"/>
                <w:sz w:val="24"/>
                <w:szCs w:val="24"/>
              </w:rPr>
              <w:t>Ductile Iron EN-GJS-500/7</w:t>
            </w:r>
          </w:p>
        </w:tc>
        <w:tc>
          <w:tcPr>
            <w:tcW w:w="2880" w:type="dxa"/>
            <w:vAlign w:val="center"/>
          </w:tcPr>
          <w:p w14:paraId="79FB5F6E" w14:textId="4C93C7C3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 w:rsidRPr="00352A51">
              <w:rPr>
                <w:rFonts w:ascii="Calibri" w:hAnsi="Calibri" w:cs="Calibri"/>
                <w:color w:val="000000"/>
                <w:sz w:val="24"/>
                <w:szCs w:val="24"/>
              </w:rPr>
              <w:t>Ductile Iron EN-GJS-400/12</w:t>
            </w:r>
          </w:p>
        </w:tc>
        <w:tc>
          <w:tcPr>
            <w:tcW w:w="1551" w:type="dxa"/>
            <w:vAlign w:val="center"/>
          </w:tcPr>
          <w:p w14:paraId="3B89084E" w14:textId="5C635D01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 w:rsidRPr="006D5267">
              <w:rPr>
                <w:rFonts w:ascii="Calibri" w:hAnsi="Calibri" w:cs="Calibri"/>
                <w:color w:val="000000"/>
                <w:sz w:val="24"/>
                <w:szCs w:val="24"/>
              </w:rPr>
              <w:t>EN5163</w:t>
            </w:r>
          </w:p>
        </w:tc>
      </w:tr>
      <w:tr w:rsidR="00EC15E8" w14:paraId="63817EB6" w14:textId="77777777" w:rsidTr="00EC15E8">
        <w:trPr>
          <w:trHeight w:val="526"/>
        </w:trPr>
        <w:tc>
          <w:tcPr>
            <w:tcW w:w="812" w:type="dxa"/>
            <w:vAlign w:val="center"/>
          </w:tcPr>
          <w:p w14:paraId="15CA4A92" w14:textId="5771053C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 w:rsidRPr="00DB691C">
              <w:rPr>
                <w:sz w:val="24"/>
                <w:szCs w:val="24"/>
                <w:lang w:bidi="ar-EG"/>
              </w:rPr>
              <w:t>2</w:t>
            </w:r>
          </w:p>
        </w:tc>
        <w:tc>
          <w:tcPr>
            <w:tcW w:w="2333" w:type="dxa"/>
            <w:vAlign w:val="center"/>
          </w:tcPr>
          <w:p w14:paraId="0C9B8940" w14:textId="34A1F144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Plug</w:t>
            </w:r>
          </w:p>
        </w:tc>
        <w:tc>
          <w:tcPr>
            <w:tcW w:w="2970" w:type="dxa"/>
            <w:vAlign w:val="center"/>
          </w:tcPr>
          <w:p w14:paraId="45ED174B" w14:textId="56222B0A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 w:rsidRPr="0040785F">
              <w:rPr>
                <w:rFonts w:ascii="Calibri" w:hAnsi="Calibri" w:cs="Calibri"/>
                <w:color w:val="000000"/>
                <w:sz w:val="24"/>
                <w:szCs w:val="24"/>
              </w:rPr>
              <w:t>Ductile Iron EN-GJS-500/7</w:t>
            </w:r>
          </w:p>
        </w:tc>
        <w:tc>
          <w:tcPr>
            <w:tcW w:w="2880" w:type="dxa"/>
            <w:vAlign w:val="center"/>
          </w:tcPr>
          <w:p w14:paraId="33A3772E" w14:textId="6AF3CF0B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 w:rsidRPr="00352A51">
              <w:rPr>
                <w:rFonts w:ascii="Calibri" w:hAnsi="Calibri" w:cs="Calibri"/>
                <w:color w:val="000000"/>
                <w:sz w:val="24"/>
                <w:szCs w:val="24"/>
              </w:rPr>
              <w:t>Ductile Iron EN-GJS-400/12</w:t>
            </w:r>
          </w:p>
        </w:tc>
        <w:tc>
          <w:tcPr>
            <w:tcW w:w="1551" w:type="dxa"/>
            <w:vAlign w:val="center"/>
          </w:tcPr>
          <w:p w14:paraId="211FFEDF" w14:textId="265AD77A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 w:rsidRPr="006D5267">
              <w:rPr>
                <w:rFonts w:ascii="Calibri" w:hAnsi="Calibri" w:cs="Calibri"/>
                <w:color w:val="000000"/>
                <w:sz w:val="24"/>
                <w:szCs w:val="24"/>
              </w:rPr>
              <w:t>EN5163</w:t>
            </w:r>
          </w:p>
        </w:tc>
      </w:tr>
      <w:tr w:rsidR="00EC15E8" w14:paraId="1B1280E9" w14:textId="77777777" w:rsidTr="00EC15E8">
        <w:trPr>
          <w:trHeight w:val="526"/>
        </w:trPr>
        <w:tc>
          <w:tcPr>
            <w:tcW w:w="812" w:type="dxa"/>
            <w:vAlign w:val="center"/>
          </w:tcPr>
          <w:p w14:paraId="1FB76EB8" w14:textId="25E2A15F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 w:rsidRPr="00DB691C">
              <w:rPr>
                <w:sz w:val="24"/>
                <w:szCs w:val="24"/>
                <w:lang w:bidi="ar-EG"/>
              </w:rPr>
              <w:t>3</w:t>
            </w:r>
          </w:p>
        </w:tc>
        <w:tc>
          <w:tcPr>
            <w:tcW w:w="2333" w:type="dxa"/>
            <w:vAlign w:val="center"/>
          </w:tcPr>
          <w:p w14:paraId="5B1F5831" w14:textId="3E30B031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Cover</w:t>
            </w:r>
          </w:p>
        </w:tc>
        <w:tc>
          <w:tcPr>
            <w:tcW w:w="2970" w:type="dxa"/>
            <w:vAlign w:val="center"/>
          </w:tcPr>
          <w:p w14:paraId="5C87375A" w14:textId="77DA0BCD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 w:rsidRPr="0040785F">
              <w:rPr>
                <w:rFonts w:ascii="Calibri" w:hAnsi="Calibri" w:cs="Calibri"/>
                <w:color w:val="000000"/>
                <w:sz w:val="24"/>
                <w:szCs w:val="24"/>
              </w:rPr>
              <w:t>Ductile Iron EN-GJS-500/7</w:t>
            </w:r>
          </w:p>
        </w:tc>
        <w:tc>
          <w:tcPr>
            <w:tcW w:w="2880" w:type="dxa"/>
            <w:vAlign w:val="center"/>
          </w:tcPr>
          <w:p w14:paraId="4A635295" w14:textId="06092E2D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 w:rsidRPr="00352A51">
              <w:rPr>
                <w:rFonts w:ascii="Calibri" w:hAnsi="Calibri" w:cs="Calibri"/>
                <w:color w:val="000000"/>
                <w:sz w:val="24"/>
                <w:szCs w:val="24"/>
              </w:rPr>
              <w:t>Ductile Iron EN-GJS-400/12</w:t>
            </w:r>
          </w:p>
        </w:tc>
        <w:tc>
          <w:tcPr>
            <w:tcW w:w="1551" w:type="dxa"/>
            <w:vAlign w:val="center"/>
          </w:tcPr>
          <w:p w14:paraId="5F6404A1" w14:textId="293D396F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 w:rsidRPr="006D5267">
              <w:rPr>
                <w:rFonts w:ascii="Calibri" w:hAnsi="Calibri" w:cs="Calibri"/>
                <w:color w:val="000000"/>
                <w:sz w:val="24"/>
                <w:szCs w:val="24"/>
              </w:rPr>
              <w:t>EN5163</w:t>
            </w:r>
          </w:p>
        </w:tc>
      </w:tr>
      <w:tr w:rsidR="00EC15E8" w14:paraId="457C882D" w14:textId="77777777" w:rsidTr="00EC15E8">
        <w:trPr>
          <w:trHeight w:val="526"/>
        </w:trPr>
        <w:tc>
          <w:tcPr>
            <w:tcW w:w="812" w:type="dxa"/>
            <w:vAlign w:val="center"/>
          </w:tcPr>
          <w:p w14:paraId="480234C1" w14:textId="0255736F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 w:rsidRPr="00DB691C">
              <w:rPr>
                <w:sz w:val="24"/>
                <w:szCs w:val="24"/>
                <w:lang w:bidi="ar-EG"/>
              </w:rPr>
              <w:t>4</w:t>
            </w:r>
          </w:p>
        </w:tc>
        <w:tc>
          <w:tcPr>
            <w:tcW w:w="2333" w:type="dxa"/>
            <w:vAlign w:val="center"/>
          </w:tcPr>
          <w:p w14:paraId="17AEAB3B" w14:textId="0F562B37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Retainer</w:t>
            </w:r>
          </w:p>
        </w:tc>
        <w:tc>
          <w:tcPr>
            <w:tcW w:w="2970" w:type="dxa"/>
            <w:vAlign w:val="center"/>
          </w:tcPr>
          <w:p w14:paraId="22EBA51E" w14:textId="0303AA44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 w:rsidRPr="0040785F">
              <w:rPr>
                <w:rFonts w:ascii="Calibri" w:hAnsi="Calibri" w:cs="Calibri"/>
                <w:color w:val="000000"/>
                <w:sz w:val="24"/>
                <w:szCs w:val="24"/>
              </w:rPr>
              <w:t>Ductile Iron EN-GJS-500/7</w:t>
            </w:r>
          </w:p>
        </w:tc>
        <w:tc>
          <w:tcPr>
            <w:tcW w:w="2880" w:type="dxa"/>
            <w:vAlign w:val="center"/>
          </w:tcPr>
          <w:p w14:paraId="452A2998" w14:textId="2CD11CEF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 w:rsidRPr="00352A51">
              <w:rPr>
                <w:rFonts w:ascii="Calibri" w:hAnsi="Calibri" w:cs="Calibri"/>
                <w:color w:val="000000"/>
                <w:sz w:val="24"/>
                <w:szCs w:val="24"/>
              </w:rPr>
              <w:t>Ductile Iron EN-GJS-400/12</w:t>
            </w:r>
          </w:p>
        </w:tc>
        <w:tc>
          <w:tcPr>
            <w:tcW w:w="1551" w:type="dxa"/>
            <w:vAlign w:val="center"/>
          </w:tcPr>
          <w:p w14:paraId="7D8A80CF" w14:textId="6D4FCCD8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 w:rsidRPr="006D5267">
              <w:rPr>
                <w:rFonts w:ascii="Calibri" w:hAnsi="Calibri" w:cs="Calibri"/>
                <w:color w:val="000000"/>
                <w:sz w:val="24"/>
                <w:szCs w:val="24"/>
              </w:rPr>
              <w:t>EN5163</w:t>
            </w:r>
          </w:p>
        </w:tc>
      </w:tr>
      <w:tr w:rsidR="00EC15E8" w14:paraId="06B84B20" w14:textId="77777777" w:rsidTr="00EC15E8">
        <w:trPr>
          <w:trHeight w:val="526"/>
        </w:trPr>
        <w:tc>
          <w:tcPr>
            <w:tcW w:w="812" w:type="dxa"/>
            <w:vAlign w:val="center"/>
          </w:tcPr>
          <w:p w14:paraId="4DE28518" w14:textId="233A2C76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 w:rsidRPr="00DB691C">
              <w:rPr>
                <w:sz w:val="24"/>
                <w:szCs w:val="24"/>
                <w:lang w:bidi="ar-EG"/>
              </w:rPr>
              <w:t>5</w:t>
            </w:r>
          </w:p>
        </w:tc>
        <w:tc>
          <w:tcPr>
            <w:tcW w:w="2333" w:type="dxa"/>
            <w:vAlign w:val="center"/>
          </w:tcPr>
          <w:p w14:paraId="0618C5F6" w14:textId="267C02E7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Gland</w:t>
            </w:r>
          </w:p>
        </w:tc>
        <w:tc>
          <w:tcPr>
            <w:tcW w:w="2970" w:type="dxa"/>
            <w:vAlign w:val="center"/>
          </w:tcPr>
          <w:p w14:paraId="7F6F127B" w14:textId="3EA7B0AB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 w:rsidRPr="0040785F">
              <w:rPr>
                <w:rFonts w:ascii="Calibri" w:hAnsi="Calibri" w:cs="Calibri"/>
                <w:color w:val="000000"/>
                <w:sz w:val="24"/>
                <w:szCs w:val="24"/>
              </w:rPr>
              <w:t>Ductile Iron EN-GJS-500/7</w:t>
            </w:r>
          </w:p>
        </w:tc>
        <w:tc>
          <w:tcPr>
            <w:tcW w:w="2880" w:type="dxa"/>
            <w:vAlign w:val="center"/>
          </w:tcPr>
          <w:p w14:paraId="6324E7A7" w14:textId="29727A60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 w:rsidRPr="00352A51">
              <w:rPr>
                <w:rFonts w:ascii="Calibri" w:hAnsi="Calibri" w:cs="Calibri"/>
                <w:color w:val="000000"/>
                <w:sz w:val="24"/>
                <w:szCs w:val="24"/>
              </w:rPr>
              <w:t>Ductile Iron EN-GJS-400/12</w:t>
            </w:r>
          </w:p>
        </w:tc>
        <w:tc>
          <w:tcPr>
            <w:tcW w:w="1551" w:type="dxa"/>
            <w:vAlign w:val="center"/>
          </w:tcPr>
          <w:p w14:paraId="19D7CBF6" w14:textId="27CD6AC0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 w:rsidRPr="006D5267">
              <w:rPr>
                <w:rFonts w:ascii="Calibri" w:hAnsi="Calibri" w:cs="Calibri"/>
                <w:color w:val="000000"/>
                <w:sz w:val="24"/>
                <w:szCs w:val="24"/>
              </w:rPr>
              <w:t>EN5163</w:t>
            </w:r>
          </w:p>
        </w:tc>
      </w:tr>
      <w:tr w:rsidR="00BB5AE0" w14:paraId="581C1EAC" w14:textId="77777777" w:rsidTr="00EC15E8">
        <w:trPr>
          <w:trHeight w:val="526"/>
        </w:trPr>
        <w:tc>
          <w:tcPr>
            <w:tcW w:w="812" w:type="dxa"/>
            <w:vAlign w:val="center"/>
          </w:tcPr>
          <w:p w14:paraId="1D13C56D" w14:textId="1916B4A7" w:rsidR="00BB5AE0" w:rsidRPr="00DB691C" w:rsidRDefault="00BB5AE0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>6</w:t>
            </w:r>
          </w:p>
        </w:tc>
        <w:tc>
          <w:tcPr>
            <w:tcW w:w="2333" w:type="dxa"/>
            <w:vAlign w:val="center"/>
          </w:tcPr>
          <w:p w14:paraId="1A8998F4" w14:textId="1A09D4E1" w:rsidR="00BB5AE0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Plug seal</w:t>
            </w:r>
          </w:p>
        </w:tc>
        <w:tc>
          <w:tcPr>
            <w:tcW w:w="2970" w:type="dxa"/>
            <w:vAlign w:val="center"/>
          </w:tcPr>
          <w:p w14:paraId="2BBD7E84" w14:textId="26635CB1" w:rsidR="00BB5AE0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NBR Rubber</w:t>
            </w:r>
          </w:p>
        </w:tc>
        <w:tc>
          <w:tcPr>
            <w:tcW w:w="2880" w:type="dxa"/>
            <w:vAlign w:val="center"/>
          </w:tcPr>
          <w:p w14:paraId="1FAB586F" w14:textId="41309920" w:rsidR="00BB5AE0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EPDM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Rubber</w:t>
            </w:r>
          </w:p>
        </w:tc>
        <w:tc>
          <w:tcPr>
            <w:tcW w:w="1551" w:type="dxa"/>
            <w:vAlign w:val="center"/>
          </w:tcPr>
          <w:p w14:paraId="0B6C62EF" w14:textId="029417A0" w:rsidR="00BB5AE0" w:rsidRPr="000F05EA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>-</w:t>
            </w:r>
          </w:p>
        </w:tc>
      </w:tr>
      <w:tr w:rsidR="00EC15E8" w14:paraId="20994E8A" w14:textId="77777777" w:rsidTr="00EC15E8">
        <w:trPr>
          <w:trHeight w:val="526"/>
        </w:trPr>
        <w:tc>
          <w:tcPr>
            <w:tcW w:w="812" w:type="dxa"/>
            <w:vAlign w:val="center"/>
          </w:tcPr>
          <w:p w14:paraId="49D1A0FF" w14:textId="171D1FF2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>7</w:t>
            </w:r>
          </w:p>
        </w:tc>
        <w:tc>
          <w:tcPr>
            <w:tcW w:w="2333" w:type="dxa"/>
            <w:vAlign w:val="center"/>
          </w:tcPr>
          <w:p w14:paraId="0A1A41CA" w14:textId="44FBF66C" w:rsidR="00EC15E8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Retainer bolts</w:t>
            </w:r>
          </w:p>
        </w:tc>
        <w:tc>
          <w:tcPr>
            <w:tcW w:w="2970" w:type="dxa"/>
            <w:vAlign w:val="center"/>
          </w:tcPr>
          <w:p w14:paraId="2C5A8C1F" w14:textId="461179AE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Stainless steel Gr304</w:t>
            </w:r>
          </w:p>
        </w:tc>
        <w:tc>
          <w:tcPr>
            <w:tcW w:w="2880" w:type="dxa"/>
            <w:vAlign w:val="center"/>
          </w:tcPr>
          <w:p w14:paraId="28BE3B68" w14:textId="686003A8" w:rsidR="00EC15E8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Stainless steel Gr3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551" w:type="dxa"/>
            <w:vAlign w:val="center"/>
          </w:tcPr>
          <w:p w14:paraId="24F9DCD3" w14:textId="0E85123B" w:rsidR="00EC15E8" w:rsidRPr="000F05EA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 w:rsidRPr="00096394">
              <w:rPr>
                <w:rFonts w:ascii="Calibri" w:hAnsi="Calibri" w:cs="Calibri"/>
                <w:color w:val="000000"/>
                <w:sz w:val="24"/>
                <w:szCs w:val="24"/>
              </w:rPr>
              <w:t>EN10088</w:t>
            </w:r>
          </w:p>
        </w:tc>
      </w:tr>
      <w:tr w:rsidR="00EC15E8" w14:paraId="3B2A4B5F" w14:textId="77777777" w:rsidTr="00EC15E8">
        <w:trPr>
          <w:trHeight w:val="526"/>
        </w:trPr>
        <w:tc>
          <w:tcPr>
            <w:tcW w:w="812" w:type="dxa"/>
            <w:vAlign w:val="center"/>
          </w:tcPr>
          <w:p w14:paraId="3466CD57" w14:textId="535F4002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>8</w:t>
            </w:r>
          </w:p>
        </w:tc>
        <w:tc>
          <w:tcPr>
            <w:tcW w:w="2333" w:type="dxa"/>
            <w:vAlign w:val="center"/>
          </w:tcPr>
          <w:p w14:paraId="66E047D6" w14:textId="5BEBA73B" w:rsidR="00EC15E8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Driving shaft</w:t>
            </w:r>
          </w:p>
        </w:tc>
        <w:tc>
          <w:tcPr>
            <w:tcW w:w="2970" w:type="dxa"/>
            <w:vAlign w:val="center"/>
          </w:tcPr>
          <w:p w14:paraId="4530D6A7" w14:textId="0D72AE4A" w:rsidR="00EC15E8" w:rsidRPr="00EC15E8" w:rsidRDefault="00EC15E8" w:rsidP="00EC15E8">
            <w:pPr>
              <w:autoSpaceDE w:val="0"/>
              <w:autoSpaceDN w:val="0"/>
              <w:bidi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X20CR13 (AISI420)</w:t>
            </w:r>
          </w:p>
        </w:tc>
        <w:tc>
          <w:tcPr>
            <w:tcW w:w="2880" w:type="dxa"/>
            <w:vAlign w:val="center"/>
          </w:tcPr>
          <w:p w14:paraId="7DA78C72" w14:textId="081305E3" w:rsidR="00EC15E8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Stainless steel Gr316</w:t>
            </w:r>
          </w:p>
        </w:tc>
        <w:tc>
          <w:tcPr>
            <w:tcW w:w="1551" w:type="dxa"/>
            <w:vAlign w:val="center"/>
          </w:tcPr>
          <w:p w14:paraId="1FC3F211" w14:textId="22192A0B" w:rsidR="00EC15E8" w:rsidRPr="000F05EA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 w:rsidRPr="00096394">
              <w:rPr>
                <w:rFonts w:ascii="Calibri" w:hAnsi="Calibri" w:cs="Calibri"/>
                <w:color w:val="000000"/>
                <w:sz w:val="24"/>
                <w:szCs w:val="24"/>
              </w:rPr>
              <w:t>EN10088</w:t>
            </w:r>
          </w:p>
        </w:tc>
      </w:tr>
      <w:tr w:rsidR="00EC15E8" w14:paraId="47058F0F" w14:textId="77777777" w:rsidTr="00EC15E8">
        <w:trPr>
          <w:trHeight w:val="526"/>
        </w:trPr>
        <w:tc>
          <w:tcPr>
            <w:tcW w:w="812" w:type="dxa"/>
            <w:vAlign w:val="center"/>
          </w:tcPr>
          <w:p w14:paraId="609A4324" w14:textId="0827764E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>9</w:t>
            </w:r>
          </w:p>
        </w:tc>
        <w:tc>
          <w:tcPr>
            <w:tcW w:w="2333" w:type="dxa"/>
            <w:vAlign w:val="center"/>
          </w:tcPr>
          <w:p w14:paraId="190EAECC" w14:textId="45818634" w:rsidR="00EC15E8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Stub shaft</w:t>
            </w:r>
          </w:p>
        </w:tc>
        <w:tc>
          <w:tcPr>
            <w:tcW w:w="2970" w:type="dxa"/>
            <w:vAlign w:val="center"/>
          </w:tcPr>
          <w:p w14:paraId="63547F1B" w14:textId="28EE0CAE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X20CR13 (AISI420)</w:t>
            </w:r>
          </w:p>
        </w:tc>
        <w:tc>
          <w:tcPr>
            <w:tcW w:w="2880" w:type="dxa"/>
            <w:vAlign w:val="center"/>
          </w:tcPr>
          <w:p w14:paraId="3B9D1516" w14:textId="4F6947DA" w:rsidR="00EC15E8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Stainless steel Gr316</w:t>
            </w:r>
          </w:p>
        </w:tc>
        <w:tc>
          <w:tcPr>
            <w:tcW w:w="1551" w:type="dxa"/>
            <w:vAlign w:val="center"/>
          </w:tcPr>
          <w:p w14:paraId="143EC483" w14:textId="3A6E9BD9" w:rsidR="00EC15E8" w:rsidRPr="000F05EA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 w:rsidRPr="00096394">
              <w:rPr>
                <w:rFonts w:ascii="Calibri" w:hAnsi="Calibri" w:cs="Calibri"/>
                <w:color w:val="000000"/>
                <w:sz w:val="24"/>
                <w:szCs w:val="24"/>
              </w:rPr>
              <w:t>EN10088</w:t>
            </w:r>
          </w:p>
        </w:tc>
      </w:tr>
      <w:tr w:rsidR="00BB5AE0" w14:paraId="530C4743" w14:textId="77777777" w:rsidTr="00EC15E8">
        <w:trPr>
          <w:trHeight w:val="526"/>
        </w:trPr>
        <w:tc>
          <w:tcPr>
            <w:tcW w:w="812" w:type="dxa"/>
            <w:vAlign w:val="center"/>
          </w:tcPr>
          <w:p w14:paraId="3B4E1881" w14:textId="246EFEC3" w:rsidR="00BB5AE0" w:rsidRPr="00DB691C" w:rsidRDefault="00BB5AE0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>10</w:t>
            </w:r>
          </w:p>
        </w:tc>
        <w:tc>
          <w:tcPr>
            <w:tcW w:w="2333" w:type="dxa"/>
            <w:vAlign w:val="center"/>
          </w:tcPr>
          <w:p w14:paraId="3E0ECF7A" w14:textId="405DA1FC" w:rsidR="00BB5AE0" w:rsidRPr="00EC15E8" w:rsidRDefault="00EC15E8" w:rsidP="00EC15E8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Bearing</w:t>
            </w:r>
          </w:p>
        </w:tc>
        <w:tc>
          <w:tcPr>
            <w:tcW w:w="2970" w:type="dxa"/>
            <w:vAlign w:val="center"/>
          </w:tcPr>
          <w:p w14:paraId="413FCD9C" w14:textId="77777777" w:rsidR="00EC15E8" w:rsidRDefault="00EC15E8" w:rsidP="00EC15E8">
            <w:pPr>
              <w:autoSpaceDE w:val="0"/>
              <w:autoSpaceDN w:val="0"/>
              <w:bidi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Heavy duty PTFE / SS</w:t>
            </w:r>
          </w:p>
          <w:p w14:paraId="47BFB768" w14:textId="77777777" w:rsidR="00EC15E8" w:rsidRDefault="00EC15E8" w:rsidP="00EC15E8">
            <w:pPr>
              <w:autoSpaceDE w:val="0"/>
              <w:autoSpaceDN w:val="0"/>
              <w:bidi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bearing permanently</w:t>
            </w:r>
          </w:p>
          <w:p w14:paraId="593A4127" w14:textId="20EBF38A" w:rsidR="00BB5AE0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Lubricated</w:t>
            </w:r>
          </w:p>
        </w:tc>
        <w:tc>
          <w:tcPr>
            <w:tcW w:w="2880" w:type="dxa"/>
            <w:vAlign w:val="center"/>
          </w:tcPr>
          <w:p w14:paraId="2AE25A19" w14:textId="0C78F06C" w:rsidR="00BB5AE0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>NA</w:t>
            </w:r>
          </w:p>
        </w:tc>
        <w:tc>
          <w:tcPr>
            <w:tcW w:w="1551" w:type="dxa"/>
            <w:vAlign w:val="center"/>
          </w:tcPr>
          <w:p w14:paraId="48A73E42" w14:textId="065AFD41" w:rsidR="00BB5AE0" w:rsidRPr="000F05EA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>-</w:t>
            </w:r>
          </w:p>
        </w:tc>
      </w:tr>
      <w:tr w:rsidR="00BB5AE0" w14:paraId="2DDF0CE2" w14:textId="77777777" w:rsidTr="00EC15E8">
        <w:trPr>
          <w:trHeight w:val="526"/>
        </w:trPr>
        <w:tc>
          <w:tcPr>
            <w:tcW w:w="812" w:type="dxa"/>
            <w:vAlign w:val="center"/>
          </w:tcPr>
          <w:p w14:paraId="39B14A8E" w14:textId="1F81DA5A" w:rsidR="00BB5AE0" w:rsidRDefault="00BB5AE0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>11</w:t>
            </w:r>
          </w:p>
        </w:tc>
        <w:tc>
          <w:tcPr>
            <w:tcW w:w="2333" w:type="dxa"/>
            <w:vAlign w:val="center"/>
          </w:tcPr>
          <w:p w14:paraId="6185ECB8" w14:textId="30973104" w:rsidR="00BB5AE0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Body seat</w:t>
            </w:r>
          </w:p>
        </w:tc>
        <w:tc>
          <w:tcPr>
            <w:tcW w:w="2970" w:type="dxa"/>
            <w:vAlign w:val="center"/>
          </w:tcPr>
          <w:p w14:paraId="54B9807D" w14:textId="631C0554" w:rsidR="00EC15E8" w:rsidRDefault="00EC15E8" w:rsidP="00EC15E8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Stainless steel Gr316</w:t>
            </w:r>
          </w:p>
          <w:p w14:paraId="69D74574" w14:textId="09A5B0A8" w:rsidR="00BB5AE0" w:rsidRPr="00EC15E8" w:rsidRDefault="00EC15E8" w:rsidP="00EC15E8">
            <w:pPr>
              <w:autoSpaceDE w:val="0"/>
              <w:autoSpaceDN w:val="0"/>
              <w:bidi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(Welded overlay)</w:t>
            </w:r>
          </w:p>
        </w:tc>
        <w:tc>
          <w:tcPr>
            <w:tcW w:w="2880" w:type="dxa"/>
            <w:vAlign w:val="center"/>
          </w:tcPr>
          <w:p w14:paraId="02906197" w14:textId="4C2168CC" w:rsidR="00BB5AE0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>NA</w:t>
            </w:r>
          </w:p>
        </w:tc>
        <w:tc>
          <w:tcPr>
            <w:tcW w:w="1551" w:type="dxa"/>
            <w:vAlign w:val="center"/>
          </w:tcPr>
          <w:p w14:paraId="77FC874A" w14:textId="54454699" w:rsidR="00BB5AE0" w:rsidRPr="000F05EA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 w:rsidRPr="00096394">
              <w:rPr>
                <w:rFonts w:ascii="Calibri" w:hAnsi="Calibri" w:cs="Calibri"/>
                <w:color w:val="000000"/>
                <w:sz w:val="24"/>
                <w:szCs w:val="24"/>
              </w:rPr>
              <w:t>EN10088</w:t>
            </w:r>
          </w:p>
        </w:tc>
      </w:tr>
      <w:tr w:rsidR="00BB5AE0" w14:paraId="3AD54FDE" w14:textId="77777777" w:rsidTr="00EC15E8">
        <w:trPr>
          <w:trHeight w:val="526"/>
        </w:trPr>
        <w:tc>
          <w:tcPr>
            <w:tcW w:w="812" w:type="dxa"/>
            <w:vAlign w:val="center"/>
          </w:tcPr>
          <w:p w14:paraId="60FE1357" w14:textId="1B8B1665" w:rsidR="00BB5AE0" w:rsidRDefault="00BB5AE0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>12</w:t>
            </w:r>
          </w:p>
        </w:tc>
        <w:tc>
          <w:tcPr>
            <w:tcW w:w="2333" w:type="dxa"/>
            <w:vAlign w:val="center"/>
          </w:tcPr>
          <w:p w14:paraId="0E38D743" w14:textId="7D80F5F7" w:rsidR="00BB5AE0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Thrust pad</w:t>
            </w:r>
          </w:p>
        </w:tc>
        <w:tc>
          <w:tcPr>
            <w:tcW w:w="2970" w:type="dxa"/>
            <w:vAlign w:val="center"/>
          </w:tcPr>
          <w:p w14:paraId="35A6D2F9" w14:textId="17C95EC4" w:rsidR="00BB5AE0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>Copper</w:t>
            </w:r>
          </w:p>
        </w:tc>
        <w:tc>
          <w:tcPr>
            <w:tcW w:w="2880" w:type="dxa"/>
            <w:vAlign w:val="center"/>
          </w:tcPr>
          <w:p w14:paraId="5BF865AF" w14:textId="349E9A39" w:rsidR="00BB5AE0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>NA</w:t>
            </w:r>
          </w:p>
        </w:tc>
        <w:tc>
          <w:tcPr>
            <w:tcW w:w="1551" w:type="dxa"/>
            <w:vAlign w:val="center"/>
          </w:tcPr>
          <w:p w14:paraId="6361D27F" w14:textId="5352F864" w:rsidR="00BB5AE0" w:rsidRPr="000F05EA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EN1982</w:t>
            </w:r>
          </w:p>
        </w:tc>
      </w:tr>
      <w:tr w:rsidR="00EC15E8" w14:paraId="695B6788" w14:textId="77777777" w:rsidTr="00EC15E8">
        <w:trPr>
          <w:trHeight w:val="526"/>
        </w:trPr>
        <w:tc>
          <w:tcPr>
            <w:tcW w:w="812" w:type="dxa"/>
            <w:vAlign w:val="center"/>
          </w:tcPr>
          <w:p w14:paraId="2465C98C" w14:textId="51A52D6D" w:rsidR="00EC15E8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>13</w:t>
            </w:r>
          </w:p>
        </w:tc>
        <w:tc>
          <w:tcPr>
            <w:tcW w:w="2333" w:type="dxa"/>
            <w:vAlign w:val="center"/>
          </w:tcPr>
          <w:p w14:paraId="6FF1C7CA" w14:textId="323E15D5" w:rsidR="00EC15E8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Bottom cover</w:t>
            </w:r>
          </w:p>
        </w:tc>
        <w:tc>
          <w:tcPr>
            <w:tcW w:w="2970" w:type="dxa"/>
            <w:vAlign w:val="center"/>
          </w:tcPr>
          <w:p w14:paraId="298A789C" w14:textId="6AECFC1F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 w:rsidRPr="0040785F">
              <w:rPr>
                <w:rFonts w:ascii="Calibri" w:hAnsi="Calibri" w:cs="Calibri"/>
                <w:color w:val="000000"/>
                <w:sz w:val="24"/>
                <w:szCs w:val="24"/>
              </w:rPr>
              <w:t>Ductile Iron EN-GJS-500/7</w:t>
            </w:r>
          </w:p>
        </w:tc>
        <w:tc>
          <w:tcPr>
            <w:tcW w:w="2880" w:type="dxa"/>
            <w:vAlign w:val="center"/>
          </w:tcPr>
          <w:p w14:paraId="4041C5A0" w14:textId="45055DFA" w:rsidR="00EC15E8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 w:rsidRPr="00352A51">
              <w:rPr>
                <w:rFonts w:ascii="Calibri" w:hAnsi="Calibri" w:cs="Calibri"/>
                <w:color w:val="000000"/>
                <w:sz w:val="24"/>
                <w:szCs w:val="24"/>
              </w:rPr>
              <w:t>Ductile Iron EN-GJS-400/12</w:t>
            </w:r>
          </w:p>
        </w:tc>
        <w:tc>
          <w:tcPr>
            <w:tcW w:w="1551" w:type="dxa"/>
            <w:vAlign w:val="center"/>
          </w:tcPr>
          <w:p w14:paraId="36475382" w14:textId="275EE066" w:rsidR="00EC15E8" w:rsidRPr="000F05EA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 w:rsidRPr="006D5267">
              <w:rPr>
                <w:rFonts w:ascii="Calibri" w:hAnsi="Calibri" w:cs="Calibri"/>
                <w:color w:val="000000"/>
                <w:sz w:val="24"/>
                <w:szCs w:val="24"/>
              </w:rPr>
              <w:t>EN5163</w:t>
            </w:r>
          </w:p>
        </w:tc>
      </w:tr>
      <w:tr w:rsidR="00BB5AE0" w14:paraId="00C205D5" w14:textId="77777777" w:rsidTr="00EC15E8">
        <w:trPr>
          <w:trHeight w:val="526"/>
        </w:trPr>
        <w:tc>
          <w:tcPr>
            <w:tcW w:w="812" w:type="dxa"/>
            <w:vAlign w:val="center"/>
          </w:tcPr>
          <w:p w14:paraId="729FCD48" w14:textId="6C80A0FE" w:rsidR="00BB5AE0" w:rsidRDefault="00BB5AE0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>14</w:t>
            </w:r>
          </w:p>
        </w:tc>
        <w:tc>
          <w:tcPr>
            <w:tcW w:w="2333" w:type="dxa"/>
            <w:vAlign w:val="center"/>
          </w:tcPr>
          <w:p w14:paraId="77932D2D" w14:textId="66B7B013" w:rsidR="00BB5AE0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Cover bolts</w:t>
            </w:r>
          </w:p>
        </w:tc>
        <w:tc>
          <w:tcPr>
            <w:tcW w:w="2970" w:type="dxa"/>
            <w:vAlign w:val="center"/>
          </w:tcPr>
          <w:p w14:paraId="64391872" w14:textId="7D4E921C" w:rsidR="00BB5AE0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Galvanized Steel GR8.8</w:t>
            </w:r>
          </w:p>
        </w:tc>
        <w:tc>
          <w:tcPr>
            <w:tcW w:w="2880" w:type="dxa"/>
            <w:vAlign w:val="center"/>
          </w:tcPr>
          <w:p w14:paraId="7D6BCC6A" w14:textId="21C8924A" w:rsidR="00BB5AE0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rPr>
                <w:sz w:val="24"/>
                <w:szCs w:val="24"/>
                <w:lang w:bidi="ar-EG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Stainless steel Gr316</w:t>
            </w:r>
          </w:p>
        </w:tc>
        <w:tc>
          <w:tcPr>
            <w:tcW w:w="1551" w:type="dxa"/>
            <w:vAlign w:val="center"/>
          </w:tcPr>
          <w:p w14:paraId="2B8DFA24" w14:textId="4380C6B9" w:rsidR="00BB5AE0" w:rsidRPr="000F05EA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 w:rsidRPr="00096394">
              <w:rPr>
                <w:rFonts w:ascii="Calibri" w:hAnsi="Calibri" w:cs="Calibri"/>
                <w:color w:val="000000"/>
                <w:sz w:val="24"/>
                <w:szCs w:val="24"/>
              </w:rPr>
              <w:t>EN10088</w:t>
            </w:r>
          </w:p>
        </w:tc>
      </w:tr>
      <w:tr w:rsidR="00EC15E8" w14:paraId="0CDF9F77" w14:textId="77777777" w:rsidTr="00EC15E8">
        <w:trPr>
          <w:trHeight w:val="526"/>
        </w:trPr>
        <w:tc>
          <w:tcPr>
            <w:tcW w:w="812" w:type="dxa"/>
            <w:vAlign w:val="center"/>
          </w:tcPr>
          <w:p w14:paraId="2E666C2F" w14:textId="13FC3A2E" w:rsidR="00EC15E8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>15</w:t>
            </w:r>
          </w:p>
        </w:tc>
        <w:tc>
          <w:tcPr>
            <w:tcW w:w="2333" w:type="dxa"/>
            <w:vAlign w:val="center"/>
          </w:tcPr>
          <w:p w14:paraId="2A511C92" w14:textId="5AB3444C" w:rsidR="00EC15E8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Cover seal</w:t>
            </w:r>
          </w:p>
        </w:tc>
        <w:tc>
          <w:tcPr>
            <w:tcW w:w="2970" w:type="dxa"/>
            <w:vAlign w:val="center"/>
          </w:tcPr>
          <w:p w14:paraId="04C1D5B0" w14:textId="40DDED90" w:rsidR="00EC15E8" w:rsidRPr="00DB691C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NBR Rubber</w:t>
            </w:r>
          </w:p>
        </w:tc>
        <w:tc>
          <w:tcPr>
            <w:tcW w:w="2880" w:type="dxa"/>
            <w:vAlign w:val="center"/>
          </w:tcPr>
          <w:p w14:paraId="1B2F6518" w14:textId="1CEF8B20" w:rsidR="00EC15E8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EPDM Rubber</w:t>
            </w:r>
          </w:p>
        </w:tc>
        <w:tc>
          <w:tcPr>
            <w:tcW w:w="1551" w:type="dxa"/>
            <w:vAlign w:val="center"/>
          </w:tcPr>
          <w:p w14:paraId="044602A1" w14:textId="3E548C36" w:rsidR="00EC15E8" w:rsidRPr="000F05EA" w:rsidRDefault="00EC15E8" w:rsidP="00EC15E8">
            <w:pPr>
              <w:autoSpaceDE w:val="0"/>
              <w:autoSpaceDN w:val="0"/>
              <w:bidi w:val="0"/>
              <w:adjustRightInd w:val="0"/>
              <w:spacing w:line="324" w:lineRule="auto"/>
              <w:jc w:val="center"/>
              <w:rPr>
                <w:sz w:val="24"/>
                <w:szCs w:val="24"/>
                <w:lang w:bidi="ar-EG"/>
              </w:rPr>
            </w:pPr>
            <w:r>
              <w:rPr>
                <w:sz w:val="24"/>
                <w:szCs w:val="24"/>
                <w:lang w:bidi="ar-EG"/>
              </w:rPr>
              <w:t>-</w:t>
            </w:r>
          </w:p>
        </w:tc>
      </w:tr>
    </w:tbl>
    <w:p w14:paraId="0E964064" w14:textId="77777777" w:rsidR="009F7417" w:rsidRPr="004D0EEC" w:rsidRDefault="009F7417" w:rsidP="004D0EEC">
      <w:pPr>
        <w:autoSpaceDE w:val="0"/>
        <w:autoSpaceDN w:val="0"/>
        <w:bidi w:val="0"/>
        <w:adjustRightInd w:val="0"/>
        <w:spacing w:after="0" w:line="324" w:lineRule="auto"/>
        <w:rPr>
          <w:rFonts w:asciiTheme="minorBidi" w:hAnsiTheme="minorBidi"/>
          <w:b/>
          <w:bCs/>
          <w:sz w:val="28"/>
          <w:szCs w:val="28"/>
        </w:rPr>
      </w:pPr>
    </w:p>
    <w:p w14:paraId="744B7F51" w14:textId="77777777" w:rsidR="00BB5AE0" w:rsidRPr="004D0EEC" w:rsidRDefault="00BB5AE0">
      <w:pPr>
        <w:autoSpaceDE w:val="0"/>
        <w:autoSpaceDN w:val="0"/>
        <w:bidi w:val="0"/>
        <w:adjustRightInd w:val="0"/>
        <w:spacing w:after="0" w:line="324" w:lineRule="auto"/>
        <w:rPr>
          <w:rFonts w:asciiTheme="minorBidi" w:hAnsiTheme="minorBidi"/>
          <w:b/>
          <w:bCs/>
          <w:sz w:val="28"/>
          <w:szCs w:val="28"/>
        </w:rPr>
      </w:pPr>
    </w:p>
    <w:sectPr w:rsidR="00BB5AE0" w:rsidRPr="004D0EEC" w:rsidSect="00686C25">
      <w:pgSz w:w="11906" w:h="16838" w:code="9"/>
      <w:pgMar w:top="720" w:right="677" w:bottom="720" w:left="677" w:header="706" w:footer="70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992A50" w14:textId="77777777" w:rsidR="00F34140" w:rsidRDefault="00F34140" w:rsidP="00E0301C">
      <w:pPr>
        <w:spacing w:after="0" w:line="240" w:lineRule="auto"/>
      </w:pPr>
      <w:r>
        <w:separator/>
      </w:r>
    </w:p>
  </w:endnote>
  <w:endnote w:type="continuationSeparator" w:id="0">
    <w:p w14:paraId="233A9EBE" w14:textId="77777777" w:rsidR="00F34140" w:rsidRDefault="00F34140" w:rsidP="00E030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5ACF11" w14:textId="77777777" w:rsidR="00F34140" w:rsidRDefault="00F34140" w:rsidP="00E0301C">
      <w:pPr>
        <w:spacing w:after="0" w:line="240" w:lineRule="auto"/>
      </w:pPr>
      <w:r>
        <w:separator/>
      </w:r>
    </w:p>
  </w:footnote>
  <w:footnote w:type="continuationSeparator" w:id="0">
    <w:p w14:paraId="5C1C66DA" w14:textId="77777777" w:rsidR="00F34140" w:rsidRDefault="00F34140" w:rsidP="00E030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D1DF6"/>
    <w:multiLevelType w:val="hybridMultilevel"/>
    <w:tmpl w:val="4CAA6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441FB2"/>
    <w:multiLevelType w:val="hybridMultilevel"/>
    <w:tmpl w:val="54A6D1E6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ECD7591"/>
    <w:multiLevelType w:val="hybridMultilevel"/>
    <w:tmpl w:val="86D03844"/>
    <w:lvl w:ilvl="0" w:tplc="D5744AAE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8D109E"/>
    <w:multiLevelType w:val="hybridMultilevel"/>
    <w:tmpl w:val="42E0D67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246192"/>
    <w:multiLevelType w:val="hybridMultilevel"/>
    <w:tmpl w:val="E26A95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BA23AB"/>
    <w:multiLevelType w:val="hybridMultilevel"/>
    <w:tmpl w:val="0DAA90AA"/>
    <w:lvl w:ilvl="0" w:tplc="E8BE8266">
      <w:start w:val="1"/>
      <w:numFmt w:val="decimal"/>
      <w:lvlText w:val="(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5E365EE"/>
    <w:multiLevelType w:val="hybridMultilevel"/>
    <w:tmpl w:val="2B9ED89E"/>
    <w:lvl w:ilvl="0" w:tplc="BCB0277A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F23D73"/>
    <w:multiLevelType w:val="hybridMultilevel"/>
    <w:tmpl w:val="35F2F9EC"/>
    <w:lvl w:ilvl="0" w:tplc="85D247C2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8E4FBA"/>
    <w:multiLevelType w:val="hybridMultilevel"/>
    <w:tmpl w:val="A838E84A"/>
    <w:lvl w:ilvl="0" w:tplc="0409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65A40DFC"/>
    <w:multiLevelType w:val="hybridMultilevel"/>
    <w:tmpl w:val="3C282B9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880F62"/>
    <w:multiLevelType w:val="hybridMultilevel"/>
    <w:tmpl w:val="3F96CA54"/>
    <w:lvl w:ilvl="0" w:tplc="365E31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C87F11"/>
    <w:multiLevelType w:val="hybridMultilevel"/>
    <w:tmpl w:val="06B46224"/>
    <w:lvl w:ilvl="0" w:tplc="225C832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FD61FD"/>
    <w:multiLevelType w:val="hybridMultilevel"/>
    <w:tmpl w:val="3F96CA54"/>
    <w:lvl w:ilvl="0" w:tplc="365E31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7"/>
  </w:num>
  <w:num w:numId="5">
    <w:abstractNumId w:val="10"/>
  </w:num>
  <w:num w:numId="6">
    <w:abstractNumId w:val="12"/>
  </w:num>
  <w:num w:numId="7">
    <w:abstractNumId w:val="11"/>
  </w:num>
  <w:num w:numId="8">
    <w:abstractNumId w:val="2"/>
  </w:num>
  <w:num w:numId="9">
    <w:abstractNumId w:val="6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9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480"/>
    <w:rsid w:val="00002DA2"/>
    <w:rsid w:val="00006E21"/>
    <w:rsid w:val="0003003F"/>
    <w:rsid w:val="0003797C"/>
    <w:rsid w:val="0005668D"/>
    <w:rsid w:val="00057FBA"/>
    <w:rsid w:val="000801D0"/>
    <w:rsid w:val="000873FD"/>
    <w:rsid w:val="000928DA"/>
    <w:rsid w:val="0009455D"/>
    <w:rsid w:val="00095B9B"/>
    <w:rsid w:val="000A0BF3"/>
    <w:rsid w:val="000B44A4"/>
    <w:rsid w:val="000C2BCF"/>
    <w:rsid w:val="000D6ED4"/>
    <w:rsid w:val="000F05EA"/>
    <w:rsid w:val="000F2641"/>
    <w:rsid w:val="000F426E"/>
    <w:rsid w:val="00115C46"/>
    <w:rsid w:val="001176C0"/>
    <w:rsid w:val="001201B6"/>
    <w:rsid w:val="00122F37"/>
    <w:rsid w:val="0013569A"/>
    <w:rsid w:val="00140480"/>
    <w:rsid w:val="00151732"/>
    <w:rsid w:val="00162E66"/>
    <w:rsid w:val="00163587"/>
    <w:rsid w:val="0017040B"/>
    <w:rsid w:val="001A3BDA"/>
    <w:rsid w:val="001B2F51"/>
    <w:rsid w:val="001F28A9"/>
    <w:rsid w:val="002024B6"/>
    <w:rsid w:val="00211601"/>
    <w:rsid w:val="00213C15"/>
    <w:rsid w:val="00224FA5"/>
    <w:rsid w:val="00233566"/>
    <w:rsid w:val="00243301"/>
    <w:rsid w:val="00245A91"/>
    <w:rsid w:val="00246BDC"/>
    <w:rsid w:val="00254EAB"/>
    <w:rsid w:val="00261476"/>
    <w:rsid w:val="00264495"/>
    <w:rsid w:val="00267C16"/>
    <w:rsid w:val="00281029"/>
    <w:rsid w:val="00285BFF"/>
    <w:rsid w:val="00285F25"/>
    <w:rsid w:val="00295B2E"/>
    <w:rsid w:val="002A1A9C"/>
    <w:rsid w:val="002B1615"/>
    <w:rsid w:val="002C38AC"/>
    <w:rsid w:val="002C4DE1"/>
    <w:rsid w:val="002D0627"/>
    <w:rsid w:val="002F13A9"/>
    <w:rsid w:val="00307CD4"/>
    <w:rsid w:val="00356EF4"/>
    <w:rsid w:val="00362065"/>
    <w:rsid w:val="00364D0F"/>
    <w:rsid w:val="00371ED3"/>
    <w:rsid w:val="00376FAC"/>
    <w:rsid w:val="003811D8"/>
    <w:rsid w:val="00382DA4"/>
    <w:rsid w:val="003B51CD"/>
    <w:rsid w:val="003C0B06"/>
    <w:rsid w:val="003C4780"/>
    <w:rsid w:val="003C660C"/>
    <w:rsid w:val="003C71BC"/>
    <w:rsid w:val="003D7011"/>
    <w:rsid w:val="003E3AD0"/>
    <w:rsid w:val="003F038E"/>
    <w:rsid w:val="004116EB"/>
    <w:rsid w:val="00414780"/>
    <w:rsid w:val="00415494"/>
    <w:rsid w:val="00420D11"/>
    <w:rsid w:val="0042294A"/>
    <w:rsid w:val="004540A0"/>
    <w:rsid w:val="00495B5A"/>
    <w:rsid w:val="00496AA9"/>
    <w:rsid w:val="004B7590"/>
    <w:rsid w:val="004D0EEC"/>
    <w:rsid w:val="004E70C7"/>
    <w:rsid w:val="004F0CAD"/>
    <w:rsid w:val="004F43C4"/>
    <w:rsid w:val="004F6233"/>
    <w:rsid w:val="00502669"/>
    <w:rsid w:val="00513087"/>
    <w:rsid w:val="0051660C"/>
    <w:rsid w:val="005172CC"/>
    <w:rsid w:val="00534A47"/>
    <w:rsid w:val="0056025C"/>
    <w:rsid w:val="00573162"/>
    <w:rsid w:val="005939D3"/>
    <w:rsid w:val="00596B9E"/>
    <w:rsid w:val="005A40CB"/>
    <w:rsid w:val="005B0AC9"/>
    <w:rsid w:val="005C0DD2"/>
    <w:rsid w:val="005D2952"/>
    <w:rsid w:val="005D671D"/>
    <w:rsid w:val="005E4619"/>
    <w:rsid w:val="005F2083"/>
    <w:rsid w:val="006206F2"/>
    <w:rsid w:val="00620F09"/>
    <w:rsid w:val="0063134B"/>
    <w:rsid w:val="00640D23"/>
    <w:rsid w:val="0065478F"/>
    <w:rsid w:val="00666D0E"/>
    <w:rsid w:val="00672286"/>
    <w:rsid w:val="00686C25"/>
    <w:rsid w:val="006A0D1C"/>
    <w:rsid w:val="006A2AAA"/>
    <w:rsid w:val="006A6708"/>
    <w:rsid w:val="006B1407"/>
    <w:rsid w:val="006B412A"/>
    <w:rsid w:val="006F0123"/>
    <w:rsid w:val="00710703"/>
    <w:rsid w:val="00723019"/>
    <w:rsid w:val="007247A3"/>
    <w:rsid w:val="00732270"/>
    <w:rsid w:val="007332D9"/>
    <w:rsid w:val="00735033"/>
    <w:rsid w:val="00755014"/>
    <w:rsid w:val="00762E66"/>
    <w:rsid w:val="007641FB"/>
    <w:rsid w:val="007A7DCB"/>
    <w:rsid w:val="007B08EA"/>
    <w:rsid w:val="007F2488"/>
    <w:rsid w:val="007F7C92"/>
    <w:rsid w:val="00813E99"/>
    <w:rsid w:val="00827A25"/>
    <w:rsid w:val="0084028C"/>
    <w:rsid w:val="00840579"/>
    <w:rsid w:val="00842862"/>
    <w:rsid w:val="0085756A"/>
    <w:rsid w:val="00882D54"/>
    <w:rsid w:val="008842BC"/>
    <w:rsid w:val="0088778E"/>
    <w:rsid w:val="008A5A95"/>
    <w:rsid w:val="008B0DD9"/>
    <w:rsid w:val="008B293D"/>
    <w:rsid w:val="008C21C8"/>
    <w:rsid w:val="008D41C8"/>
    <w:rsid w:val="00911917"/>
    <w:rsid w:val="009248B0"/>
    <w:rsid w:val="009348FB"/>
    <w:rsid w:val="00942F7C"/>
    <w:rsid w:val="00947824"/>
    <w:rsid w:val="009539B2"/>
    <w:rsid w:val="00953EBF"/>
    <w:rsid w:val="009C7D43"/>
    <w:rsid w:val="009E1AAD"/>
    <w:rsid w:val="009F4382"/>
    <w:rsid w:val="009F7417"/>
    <w:rsid w:val="00A07A12"/>
    <w:rsid w:val="00A07B8A"/>
    <w:rsid w:val="00A11D49"/>
    <w:rsid w:val="00A2792D"/>
    <w:rsid w:val="00A3295D"/>
    <w:rsid w:val="00A5260C"/>
    <w:rsid w:val="00A53486"/>
    <w:rsid w:val="00A549C0"/>
    <w:rsid w:val="00A57CDD"/>
    <w:rsid w:val="00A64053"/>
    <w:rsid w:val="00A75645"/>
    <w:rsid w:val="00A82B67"/>
    <w:rsid w:val="00A84A65"/>
    <w:rsid w:val="00A908E8"/>
    <w:rsid w:val="00A96FC5"/>
    <w:rsid w:val="00A9787E"/>
    <w:rsid w:val="00AC283E"/>
    <w:rsid w:val="00AF0E13"/>
    <w:rsid w:val="00AF6D33"/>
    <w:rsid w:val="00B00C8A"/>
    <w:rsid w:val="00B22E9D"/>
    <w:rsid w:val="00B3054C"/>
    <w:rsid w:val="00B60118"/>
    <w:rsid w:val="00B60512"/>
    <w:rsid w:val="00B61AEE"/>
    <w:rsid w:val="00B84A6B"/>
    <w:rsid w:val="00B96DFB"/>
    <w:rsid w:val="00BB0497"/>
    <w:rsid w:val="00BB5AE0"/>
    <w:rsid w:val="00BE4E0A"/>
    <w:rsid w:val="00C10560"/>
    <w:rsid w:val="00C205E3"/>
    <w:rsid w:val="00C41DB5"/>
    <w:rsid w:val="00C44663"/>
    <w:rsid w:val="00C51758"/>
    <w:rsid w:val="00C52DAC"/>
    <w:rsid w:val="00C576C3"/>
    <w:rsid w:val="00C63EA5"/>
    <w:rsid w:val="00C72E76"/>
    <w:rsid w:val="00C76604"/>
    <w:rsid w:val="00C77F30"/>
    <w:rsid w:val="00CA0B9F"/>
    <w:rsid w:val="00CA2777"/>
    <w:rsid w:val="00CA27DD"/>
    <w:rsid w:val="00CA6952"/>
    <w:rsid w:val="00CB15E2"/>
    <w:rsid w:val="00D03891"/>
    <w:rsid w:val="00D06371"/>
    <w:rsid w:val="00D31E21"/>
    <w:rsid w:val="00D4308E"/>
    <w:rsid w:val="00D43590"/>
    <w:rsid w:val="00D52C8C"/>
    <w:rsid w:val="00D71D08"/>
    <w:rsid w:val="00D83616"/>
    <w:rsid w:val="00D8642F"/>
    <w:rsid w:val="00D9002E"/>
    <w:rsid w:val="00DA7382"/>
    <w:rsid w:val="00DB33CE"/>
    <w:rsid w:val="00DB691C"/>
    <w:rsid w:val="00DE7B5A"/>
    <w:rsid w:val="00E0301C"/>
    <w:rsid w:val="00E03379"/>
    <w:rsid w:val="00E03DBF"/>
    <w:rsid w:val="00E24FD0"/>
    <w:rsid w:val="00E53D30"/>
    <w:rsid w:val="00E72227"/>
    <w:rsid w:val="00E76E7F"/>
    <w:rsid w:val="00EA6F1A"/>
    <w:rsid w:val="00EB14FA"/>
    <w:rsid w:val="00EB6A85"/>
    <w:rsid w:val="00EC15E8"/>
    <w:rsid w:val="00EE0F08"/>
    <w:rsid w:val="00EF315F"/>
    <w:rsid w:val="00F124E9"/>
    <w:rsid w:val="00F138D0"/>
    <w:rsid w:val="00F34140"/>
    <w:rsid w:val="00F42EE8"/>
    <w:rsid w:val="00F626D3"/>
    <w:rsid w:val="00F74320"/>
    <w:rsid w:val="00F84D6B"/>
    <w:rsid w:val="00FA5C78"/>
    <w:rsid w:val="00FB5F94"/>
    <w:rsid w:val="00FC7637"/>
    <w:rsid w:val="00FD1A39"/>
    <w:rsid w:val="00FD7AEF"/>
    <w:rsid w:val="00FE514C"/>
    <w:rsid w:val="00FE6FDF"/>
    <w:rsid w:val="00FF4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12AD9"/>
  <w15:docId w15:val="{F9C8959D-6310-4931-A263-DBBA50A1C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04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048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404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626D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M44">
    <w:name w:val="CM44"/>
    <w:basedOn w:val="Default"/>
    <w:next w:val="Default"/>
    <w:uiPriority w:val="99"/>
    <w:rsid w:val="00254EAB"/>
    <w:rPr>
      <w:color w:val="auto"/>
    </w:rPr>
  </w:style>
  <w:style w:type="paragraph" w:styleId="ListParagraph">
    <w:name w:val="List Paragraph"/>
    <w:basedOn w:val="Normal"/>
    <w:uiPriority w:val="34"/>
    <w:qFormat/>
    <w:rsid w:val="00C10560"/>
    <w:pPr>
      <w:bidi w:val="0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9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9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0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 abdelrazek</dc:creator>
  <cp:lastModifiedBy>Ahmed Razek</cp:lastModifiedBy>
  <cp:revision>16</cp:revision>
  <cp:lastPrinted>2019-09-21T15:30:00Z</cp:lastPrinted>
  <dcterms:created xsi:type="dcterms:W3CDTF">2020-12-02T13:05:00Z</dcterms:created>
  <dcterms:modified xsi:type="dcterms:W3CDTF">2021-05-06T11:58:00Z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NXPowerLiteLastOptimized" pid="2">
    <vt:lpwstr>36772</vt:lpwstr>
  </property>
  <property fmtid="{D5CDD505-2E9C-101B-9397-08002B2CF9AE}" name="NXPowerLiteSettings" pid="3">
    <vt:lpwstr>C7000400038000</vt:lpwstr>
  </property>
  <property fmtid="{D5CDD505-2E9C-101B-9397-08002B2CF9AE}" name="NXPowerLiteVersion" pid="4">
    <vt:lpwstr>S9.0.3</vt:lpwstr>
  </property>
</Properties>
</file>