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9795" w:type="dxa"/>
        <w:tblInd w:w="45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198"/>
        <w:gridCol w:w="4395"/>
        <w:gridCol w:w="3202"/>
      </w:tblGrid>
      <w:tr w:rsidR="00140480" w:rsidRPr="00D9002E" w14:paraId="4F25DFAA" w14:textId="77777777" w:rsidTr="009E1CA5">
        <w:trPr>
          <w:trHeight w:val="1115"/>
        </w:trPr>
        <w:tc>
          <w:tcPr>
            <w:tcW w:w="2198" w:type="dxa"/>
            <w:vAlign w:val="center"/>
          </w:tcPr>
          <w:p w14:paraId="77DA06F9" w14:textId="2FD4D56E" w:rsidR="00112CCB" w:rsidRDefault="00112CCB" w:rsidP="008D6CAC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t>Date :</w:t>
            </w:r>
            <w:proofErr w:type="gramEnd"/>
            <w:r w:rsidR="004F4CF5">
              <w:rPr>
                <w:sz w:val="24"/>
                <w:szCs w:val="24"/>
                <w:lang w:bidi="ar-EG"/>
              </w:rPr>
              <w:t xml:space="preserve"> </w:t>
            </w:r>
            <w:r w:rsidR="008D6CAC">
              <w:rPr>
                <w:sz w:val="24"/>
                <w:szCs w:val="24"/>
                <w:lang w:bidi="ar-EG"/>
              </w:rPr>
              <w:t>3</w:t>
            </w:r>
            <w:r w:rsidR="00815500">
              <w:rPr>
                <w:sz w:val="24"/>
                <w:szCs w:val="24"/>
                <w:lang w:bidi="ar-EG"/>
              </w:rPr>
              <w:t>0</w:t>
            </w:r>
            <w:r>
              <w:rPr>
                <w:sz w:val="24"/>
                <w:szCs w:val="24"/>
                <w:lang w:bidi="ar-EG"/>
              </w:rPr>
              <w:t>/0</w:t>
            </w:r>
            <w:r w:rsidR="00815500">
              <w:rPr>
                <w:sz w:val="24"/>
                <w:szCs w:val="24"/>
                <w:lang w:bidi="ar-EG"/>
              </w:rPr>
              <w:t>4</w:t>
            </w:r>
            <w:r>
              <w:rPr>
                <w:sz w:val="24"/>
                <w:szCs w:val="24"/>
                <w:lang w:bidi="ar-EG"/>
              </w:rPr>
              <w:t>/20</w:t>
            </w:r>
            <w:r w:rsidR="00815500">
              <w:rPr>
                <w:sz w:val="24"/>
                <w:szCs w:val="24"/>
                <w:lang w:bidi="ar-EG"/>
              </w:rPr>
              <w:t>21</w:t>
            </w:r>
          </w:p>
          <w:p w14:paraId="024A76DF" w14:textId="77777777" w:rsidR="000801D0" w:rsidRPr="00D9002E" w:rsidRDefault="00112CCB" w:rsidP="00112CCB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1 </w:t>
            </w:r>
            <w:proofErr w:type="gramStart"/>
            <w:r>
              <w:rPr>
                <w:sz w:val="24"/>
                <w:szCs w:val="24"/>
                <w:lang w:bidi="ar-EG"/>
              </w:rPr>
              <w:t>of  3</w:t>
            </w:r>
            <w:proofErr w:type="gramEnd"/>
          </w:p>
        </w:tc>
        <w:tc>
          <w:tcPr>
            <w:tcW w:w="4395" w:type="dxa"/>
            <w:vAlign w:val="center"/>
          </w:tcPr>
          <w:p w14:paraId="7DBEF896" w14:textId="77777777" w:rsidR="00140480" w:rsidRPr="00D9002E" w:rsidRDefault="00140480" w:rsidP="00ED2BE7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  <w:r w:rsidRPr="00D9002E">
              <w:rPr>
                <w:b/>
                <w:bCs/>
                <w:sz w:val="28"/>
                <w:szCs w:val="28"/>
              </w:rPr>
              <w:t>Technical Specification</w:t>
            </w:r>
          </w:p>
          <w:p w14:paraId="22539FD0" w14:textId="77777777" w:rsidR="00140480" w:rsidRPr="00D9002E" w:rsidRDefault="0098501F" w:rsidP="00E74872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 xml:space="preserve">Eccentric </w:t>
            </w:r>
            <w:r w:rsidR="00E74872">
              <w:rPr>
                <w:b/>
                <w:bCs/>
                <w:sz w:val="28"/>
                <w:szCs w:val="28"/>
              </w:rPr>
              <w:t>Plug</w:t>
            </w:r>
            <w:r w:rsidR="002B187B">
              <w:rPr>
                <w:b/>
                <w:bCs/>
                <w:sz w:val="28"/>
                <w:szCs w:val="28"/>
              </w:rPr>
              <w:t xml:space="preserve"> (Ball)</w:t>
            </w:r>
            <w:r w:rsidR="00140480" w:rsidRPr="00D9002E">
              <w:rPr>
                <w:b/>
                <w:bCs/>
                <w:sz w:val="28"/>
                <w:szCs w:val="28"/>
              </w:rPr>
              <w:t xml:space="preserve"> Valves</w:t>
            </w:r>
          </w:p>
        </w:tc>
        <w:tc>
          <w:tcPr>
            <w:tcW w:w="3202" w:type="dxa"/>
            <w:vAlign w:val="center"/>
          </w:tcPr>
          <w:p w14:paraId="7D26A8C7" w14:textId="4CFFB949" w:rsidR="00140480" w:rsidRPr="00D9002E" w:rsidRDefault="009E1CA5" w:rsidP="00ED2BE7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66AFF31" wp14:editId="7F76D1DA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34290</wp:posOffset>
                  </wp:positionV>
                  <wp:extent cx="1872615" cy="64008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B0262E2" w14:textId="6BEBB806" w:rsidR="004540A0" w:rsidRPr="00D9002E" w:rsidRDefault="004540A0" w:rsidP="00ED2BE7">
      <w:pPr>
        <w:tabs>
          <w:tab w:val="left" w:pos="7883"/>
        </w:tabs>
        <w:bidi w:val="0"/>
        <w:rPr>
          <w:rFonts w:cstheme="minorHAnsi"/>
          <w:sz w:val="28"/>
          <w:szCs w:val="28"/>
          <w:lang w:bidi="ar-EG"/>
        </w:rPr>
      </w:pPr>
    </w:p>
    <w:p w14:paraId="2598680C" w14:textId="77777777" w:rsidR="00140480" w:rsidRPr="00D9002E" w:rsidRDefault="00140480" w:rsidP="00ED2BE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D9002E">
        <w:rPr>
          <w:rFonts w:cstheme="minorHAnsi"/>
          <w:b/>
          <w:bCs/>
          <w:sz w:val="28"/>
          <w:szCs w:val="28"/>
        </w:rPr>
        <w:t>1. SCOPE</w:t>
      </w:r>
    </w:p>
    <w:p w14:paraId="62DC5638" w14:textId="77777777" w:rsidR="00140480" w:rsidRPr="00D9002E" w:rsidRDefault="00140480" w:rsidP="0062429E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sz w:val="28"/>
          <w:szCs w:val="28"/>
        </w:rPr>
      </w:pPr>
      <w:r w:rsidRPr="00D9002E">
        <w:rPr>
          <w:rFonts w:cstheme="minorHAnsi"/>
          <w:sz w:val="28"/>
          <w:szCs w:val="28"/>
        </w:rPr>
        <w:t xml:space="preserve">This specification sets the minimum acceptable requirements for supply of </w:t>
      </w:r>
      <w:r w:rsidR="00AF7D4D">
        <w:rPr>
          <w:rFonts w:cstheme="minorHAnsi"/>
          <w:sz w:val="28"/>
          <w:szCs w:val="28"/>
        </w:rPr>
        <w:t xml:space="preserve">eccentric </w:t>
      </w:r>
      <w:r w:rsidR="00E74872">
        <w:rPr>
          <w:rFonts w:cstheme="minorHAnsi"/>
          <w:sz w:val="28"/>
          <w:szCs w:val="28"/>
        </w:rPr>
        <w:t>plug</w:t>
      </w:r>
      <w:r w:rsidRPr="00D9002E">
        <w:rPr>
          <w:rFonts w:cstheme="minorHAnsi"/>
          <w:sz w:val="28"/>
          <w:szCs w:val="28"/>
        </w:rPr>
        <w:t xml:space="preserve"> valve type</w:t>
      </w:r>
      <w:r w:rsidR="002B1615" w:rsidRPr="00D9002E">
        <w:rPr>
          <w:rFonts w:cstheme="minorHAnsi"/>
          <w:sz w:val="28"/>
          <w:szCs w:val="28"/>
        </w:rPr>
        <w:t xml:space="preserve"> for size range of DN</w:t>
      </w:r>
      <w:r w:rsidR="00E74872">
        <w:rPr>
          <w:rFonts w:cstheme="minorHAnsi"/>
          <w:sz w:val="28"/>
          <w:szCs w:val="28"/>
        </w:rPr>
        <w:t>1</w:t>
      </w:r>
      <w:r w:rsidR="0062429E">
        <w:rPr>
          <w:rFonts w:cstheme="minorHAnsi"/>
          <w:sz w:val="28"/>
          <w:szCs w:val="28"/>
        </w:rPr>
        <w:t>0</w:t>
      </w:r>
      <w:r w:rsidR="002B1615" w:rsidRPr="00D9002E">
        <w:rPr>
          <w:rFonts w:cstheme="minorHAnsi"/>
          <w:sz w:val="28"/>
          <w:szCs w:val="28"/>
        </w:rPr>
        <w:t xml:space="preserve">0 </w:t>
      </w:r>
      <w:r w:rsidR="0098501F">
        <w:rPr>
          <w:rFonts w:cstheme="minorHAnsi"/>
          <w:sz w:val="28"/>
          <w:szCs w:val="28"/>
        </w:rPr>
        <w:t>–</w:t>
      </w:r>
      <w:r w:rsidR="002B1615" w:rsidRPr="00D9002E">
        <w:rPr>
          <w:rFonts w:cstheme="minorHAnsi"/>
          <w:sz w:val="28"/>
          <w:szCs w:val="28"/>
        </w:rPr>
        <w:t xml:space="preserve"> DN</w:t>
      </w:r>
      <w:r w:rsidR="00E74872">
        <w:rPr>
          <w:rFonts w:cstheme="minorHAnsi"/>
          <w:sz w:val="28"/>
          <w:szCs w:val="28"/>
        </w:rPr>
        <w:t>1</w:t>
      </w:r>
      <w:r w:rsidR="000D5921">
        <w:rPr>
          <w:rFonts w:cstheme="minorHAnsi"/>
          <w:sz w:val="28"/>
          <w:szCs w:val="28"/>
        </w:rPr>
        <w:t>8</w:t>
      </w:r>
      <w:r w:rsidR="00E74872">
        <w:rPr>
          <w:rFonts w:cstheme="minorHAnsi"/>
          <w:sz w:val="28"/>
          <w:szCs w:val="28"/>
        </w:rPr>
        <w:t>0</w:t>
      </w:r>
      <w:r w:rsidR="002B1615" w:rsidRPr="00D9002E">
        <w:rPr>
          <w:rFonts w:cstheme="minorHAnsi"/>
          <w:sz w:val="28"/>
          <w:szCs w:val="28"/>
        </w:rPr>
        <w:t>0</w:t>
      </w:r>
      <w:r w:rsidR="007247A3" w:rsidRPr="00D9002E">
        <w:rPr>
          <w:rFonts w:cstheme="minorHAnsi"/>
          <w:sz w:val="28"/>
          <w:szCs w:val="28"/>
        </w:rPr>
        <w:t>.</w:t>
      </w:r>
    </w:p>
    <w:p w14:paraId="39E49596" w14:textId="77777777" w:rsidR="00140480" w:rsidRPr="00D9002E" w:rsidRDefault="00140480" w:rsidP="00ED2BE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114B5CE8" w14:textId="77777777" w:rsidR="00140480" w:rsidRPr="00D9002E" w:rsidRDefault="00140480" w:rsidP="00ED2BE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D9002E">
        <w:rPr>
          <w:rFonts w:cstheme="minorHAnsi"/>
          <w:b/>
          <w:bCs/>
          <w:sz w:val="28"/>
          <w:szCs w:val="28"/>
        </w:rPr>
        <w:t xml:space="preserve">2. APPLICABLE STANDARDS </w:t>
      </w:r>
    </w:p>
    <w:p w14:paraId="1337F9B7" w14:textId="77777777" w:rsidR="00415494" w:rsidRPr="00D9002E" w:rsidRDefault="00415494" w:rsidP="00ED2BE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8"/>
        <w:gridCol w:w="8086"/>
      </w:tblGrid>
      <w:tr w:rsidR="000552CA" w:rsidRPr="00D9002E" w14:paraId="777209CC" w14:textId="77777777" w:rsidTr="00347769">
        <w:trPr>
          <w:trHeight w:val="624"/>
        </w:trPr>
        <w:tc>
          <w:tcPr>
            <w:tcW w:w="1786" w:type="dxa"/>
            <w:vAlign w:val="center"/>
          </w:tcPr>
          <w:p w14:paraId="65739541" w14:textId="77777777" w:rsidR="000552CA" w:rsidRPr="00D9002E" w:rsidRDefault="000552CA" w:rsidP="00E755FD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ISO5752</w:t>
            </w:r>
          </w:p>
        </w:tc>
        <w:tc>
          <w:tcPr>
            <w:tcW w:w="8294" w:type="dxa"/>
            <w:vAlign w:val="center"/>
          </w:tcPr>
          <w:p w14:paraId="1E31CC29" w14:textId="77777777" w:rsidR="000552CA" w:rsidRPr="00D9002E" w:rsidRDefault="000552CA" w:rsidP="00E755FD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276F2D">
              <w:rPr>
                <w:rFonts w:cstheme="minorHAnsi"/>
                <w:sz w:val="28"/>
                <w:szCs w:val="28"/>
              </w:rPr>
              <w:t>Face to face dimensions of valves</w:t>
            </w:r>
          </w:p>
        </w:tc>
      </w:tr>
      <w:tr w:rsidR="003E3AD0" w:rsidRPr="00D9002E" w14:paraId="3FDFD386" w14:textId="77777777" w:rsidTr="00777B84">
        <w:trPr>
          <w:trHeight w:val="485"/>
        </w:trPr>
        <w:tc>
          <w:tcPr>
            <w:tcW w:w="1786" w:type="dxa"/>
            <w:vAlign w:val="center"/>
          </w:tcPr>
          <w:p w14:paraId="6CEECD32" w14:textId="77777777" w:rsidR="003E3AD0" w:rsidRPr="00D9002E" w:rsidRDefault="003E3AD0" w:rsidP="00ED2BE7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ISO 7005</w:t>
            </w:r>
          </w:p>
        </w:tc>
        <w:tc>
          <w:tcPr>
            <w:tcW w:w="8294" w:type="dxa"/>
            <w:vAlign w:val="center"/>
          </w:tcPr>
          <w:p w14:paraId="2042DB32" w14:textId="77777777" w:rsidR="003E3AD0" w:rsidRPr="00D9002E" w:rsidRDefault="00420D11" w:rsidP="00ED2BE7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Metallic flanges</w:t>
            </w:r>
          </w:p>
        </w:tc>
      </w:tr>
      <w:tr w:rsidR="00F73D32" w:rsidRPr="00D9002E" w14:paraId="19569194" w14:textId="77777777" w:rsidTr="00777B84">
        <w:trPr>
          <w:trHeight w:val="988"/>
        </w:trPr>
        <w:tc>
          <w:tcPr>
            <w:tcW w:w="1786" w:type="dxa"/>
            <w:vAlign w:val="center"/>
          </w:tcPr>
          <w:p w14:paraId="08C284AA" w14:textId="77777777" w:rsidR="00F73D32" w:rsidRPr="00D9002E" w:rsidRDefault="00F73D32" w:rsidP="00E755FD">
            <w:pPr>
              <w:autoSpaceDE w:val="0"/>
              <w:autoSpaceDN w:val="0"/>
              <w:bidi w:val="0"/>
              <w:adjustRightInd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EN 1074-1</w:t>
            </w:r>
          </w:p>
        </w:tc>
        <w:tc>
          <w:tcPr>
            <w:tcW w:w="8294" w:type="dxa"/>
            <w:vAlign w:val="center"/>
          </w:tcPr>
          <w:p w14:paraId="29681E17" w14:textId="77777777" w:rsidR="00F73D32" w:rsidRPr="00D9002E" w:rsidRDefault="00F73D32" w:rsidP="00E755FD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Valves for water supply – Part 1: Fitness for purpose req. and</w:t>
            </w:r>
          </w:p>
          <w:p w14:paraId="1A5711E7" w14:textId="77777777" w:rsidR="00F73D32" w:rsidRPr="00D9002E" w:rsidRDefault="00F73D32" w:rsidP="00E755FD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Appropriate verification tests (General Req.)</w:t>
            </w:r>
          </w:p>
        </w:tc>
      </w:tr>
      <w:tr w:rsidR="00F73D32" w:rsidRPr="00D9002E" w14:paraId="34C3809E" w14:textId="77777777" w:rsidTr="00347769">
        <w:trPr>
          <w:trHeight w:val="624"/>
        </w:trPr>
        <w:tc>
          <w:tcPr>
            <w:tcW w:w="1786" w:type="dxa"/>
            <w:vAlign w:val="center"/>
          </w:tcPr>
          <w:p w14:paraId="291B9942" w14:textId="77777777" w:rsidR="00F73D32" w:rsidRPr="00D9002E" w:rsidRDefault="00F73D32" w:rsidP="00E755FD">
            <w:pPr>
              <w:autoSpaceDE w:val="0"/>
              <w:autoSpaceDN w:val="0"/>
              <w:bidi w:val="0"/>
              <w:adjustRightInd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EN 1074-2</w:t>
            </w:r>
          </w:p>
        </w:tc>
        <w:tc>
          <w:tcPr>
            <w:tcW w:w="8294" w:type="dxa"/>
            <w:vAlign w:val="center"/>
          </w:tcPr>
          <w:p w14:paraId="22D33F30" w14:textId="77777777" w:rsidR="00F73D32" w:rsidRPr="00D9002E" w:rsidRDefault="00F73D32" w:rsidP="00E755FD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Valves for water supply – Part 2: Fitness for purpose req. and</w:t>
            </w:r>
          </w:p>
          <w:p w14:paraId="1D2BCF7C" w14:textId="77777777" w:rsidR="00F73D32" w:rsidRPr="00D9002E" w:rsidRDefault="00F73D32" w:rsidP="00E755FD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Appropriate verification tests (Isolating valves.)</w:t>
            </w:r>
          </w:p>
        </w:tc>
      </w:tr>
      <w:tr w:rsidR="003E3AD0" w:rsidRPr="00D9002E" w14:paraId="0E36A302" w14:textId="77777777" w:rsidTr="00347769">
        <w:trPr>
          <w:trHeight w:val="624"/>
        </w:trPr>
        <w:tc>
          <w:tcPr>
            <w:tcW w:w="1786" w:type="dxa"/>
            <w:vAlign w:val="center"/>
          </w:tcPr>
          <w:p w14:paraId="4B2A0C8F" w14:textId="77777777" w:rsidR="003E3AD0" w:rsidRPr="00276F2D" w:rsidRDefault="003E3AD0" w:rsidP="00ED2BE7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276F2D">
              <w:rPr>
                <w:rFonts w:cstheme="minorHAnsi"/>
                <w:sz w:val="28"/>
                <w:szCs w:val="28"/>
              </w:rPr>
              <w:t>ISO 5211</w:t>
            </w:r>
          </w:p>
        </w:tc>
        <w:tc>
          <w:tcPr>
            <w:tcW w:w="8294" w:type="dxa"/>
            <w:vAlign w:val="center"/>
          </w:tcPr>
          <w:p w14:paraId="273097A7" w14:textId="77777777" w:rsidR="003E3AD0" w:rsidRPr="00276F2D" w:rsidRDefault="000D5921" w:rsidP="00ED2BE7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276F2D">
              <w:rPr>
                <w:rFonts w:cstheme="minorHAnsi"/>
                <w:sz w:val="28"/>
                <w:szCs w:val="28"/>
              </w:rPr>
              <w:t>Actuator Mounting Flange</w:t>
            </w:r>
            <w:r w:rsidR="00420D11" w:rsidRPr="00276F2D">
              <w:rPr>
                <w:rFonts w:cstheme="minorHAnsi"/>
                <w:sz w:val="28"/>
                <w:szCs w:val="28"/>
              </w:rPr>
              <w:t>.</w:t>
            </w:r>
          </w:p>
        </w:tc>
      </w:tr>
      <w:tr w:rsidR="00C72E76" w:rsidRPr="00D9002E" w14:paraId="2A41983F" w14:textId="77777777" w:rsidTr="00E17475">
        <w:trPr>
          <w:trHeight w:val="834"/>
        </w:trPr>
        <w:tc>
          <w:tcPr>
            <w:tcW w:w="1786" w:type="dxa"/>
            <w:vAlign w:val="center"/>
          </w:tcPr>
          <w:p w14:paraId="61184630" w14:textId="77777777" w:rsidR="00C72E76" w:rsidRDefault="00C72E76" w:rsidP="00ED2BE7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ISO5208</w:t>
            </w:r>
          </w:p>
          <w:p w14:paraId="7B497DB2" w14:textId="77777777" w:rsidR="00E17475" w:rsidRPr="00D9002E" w:rsidRDefault="00E17475" w:rsidP="00E17475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BSEN12266</w:t>
            </w:r>
          </w:p>
        </w:tc>
        <w:tc>
          <w:tcPr>
            <w:tcW w:w="8294" w:type="dxa"/>
            <w:vAlign w:val="center"/>
          </w:tcPr>
          <w:p w14:paraId="4D6802D6" w14:textId="77777777" w:rsidR="00C72E76" w:rsidRPr="00D9002E" w:rsidRDefault="00C72E76" w:rsidP="00ED2BE7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Industrial valves, Pressure testing of metallic valves</w:t>
            </w:r>
          </w:p>
        </w:tc>
      </w:tr>
      <w:tr w:rsidR="00420D11" w:rsidRPr="00D9002E" w14:paraId="62D5B0A9" w14:textId="77777777" w:rsidTr="00E17475">
        <w:trPr>
          <w:trHeight w:val="860"/>
        </w:trPr>
        <w:tc>
          <w:tcPr>
            <w:tcW w:w="1786" w:type="dxa"/>
            <w:vAlign w:val="center"/>
          </w:tcPr>
          <w:p w14:paraId="317A6DD2" w14:textId="77777777" w:rsidR="00420D11" w:rsidRPr="00D9002E" w:rsidRDefault="00420D11" w:rsidP="00ED2BE7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EN 1092</w:t>
            </w:r>
          </w:p>
        </w:tc>
        <w:tc>
          <w:tcPr>
            <w:tcW w:w="8294" w:type="dxa"/>
            <w:vAlign w:val="center"/>
          </w:tcPr>
          <w:p w14:paraId="40D3EF53" w14:textId="77777777" w:rsidR="00420D11" w:rsidRPr="00D9002E" w:rsidRDefault="00420D11" w:rsidP="00ED2BE7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Flanges and their joints – Part 2: Cast Iron flanges, Circular flanges</w:t>
            </w:r>
          </w:p>
          <w:p w14:paraId="1D911B6C" w14:textId="77777777" w:rsidR="00420D11" w:rsidRPr="00D9002E" w:rsidRDefault="00420D11" w:rsidP="00ED2BE7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 xml:space="preserve">for pipes, valves, </w:t>
            </w:r>
            <w:proofErr w:type="gramStart"/>
            <w:r w:rsidRPr="00D9002E">
              <w:rPr>
                <w:rFonts w:cstheme="minorHAnsi"/>
                <w:sz w:val="28"/>
                <w:szCs w:val="28"/>
              </w:rPr>
              <w:t>fittings</w:t>
            </w:r>
            <w:proofErr w:type="gramEnd"/>
            <w:r w:rsidRPr="00D9002E">
              <w:rPr>
                <w:rFonts w:cstheme="minorHAnsi"/>
                <w:sz w:val="28"/>
                <w:szCs w:val="28"/>
              </w:rPr>
              <w:t xml:space="preserve"> and accessories, PN designated</w:t>
            </w:r>
          </w:p>
        </w:tc>
      </w:tr>
      <w:tr w:rsidR="00E17432" w:rsidRPr="00D9002E" w14:paraId="0A058152" w14:textId="77777777" w:rsidTr="00347769">
        <w:trPr>
          <w:trHeight w:val="624"/>
        </w:trPr>
        <w:tc>
          <w:tcPr>
            <w:tcW w:w="1786" w:type="dxa"/>
            <w:vAlign w:val="center"/>
          </w:tcPr>
          <w:p w14:paraId="3AE7269A" w14:textId="77777777" w:rsidR="00E17432" w:rsidRPr="00D9002E" w:rsidRDefault="00E17432" w:rsidP="00ED2BE7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EN 1563</w:t>
            </w:r>
          </w:p>
        </w:tc>
        <w:tc>
          <w:tcPr>
            <w:tcW w:w="8294" w:type="dxa"/>
            <w:vAlign w:val="center"/>
          </w:tcPr>
          <w:p w14:paraId="50C0A84D" w14:textId="77777777" w:rsidR="00E17432" w:rsidRPr="00D9002E" w:rsidRDefault="00E17432" w:rsidP="00ED2BE7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Spheroidal graphite cast iron</w:t>
            </w:r>
          </w:p>
        </w:tc>
      </w:tr>
    </w:tbl>
    <w:p w14:paraId="103ED71F" w14:textId="77777777" w:rsidR="009539B2" w:rsidRPr="00D9002E" w:rsidRDefault="004E70C7" w:rsidP="00ED2BE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D9002E">
        <w:rPr>
          <w:rFonts w:cstheme="minorHAnsi"/>
          <w:b/>
          <w:bCs/>
          <w:sz w:val="28"/>
          <w:szCs w:val="28"/>
        </w:rPr>
        <w:t>3</w:t>
      </w:r>
      <w:r w:rsidR="0084028C" w:rsidRPr="00D9002E">
        <w:rPr>
          <w:rFonts w:cstheme="minorHAnsi"/>
          <w:b/>
          <w:bCs/>
          <w:sz w:val="28"/>
          <w:szCs w:val="28"/>
        </w:rPr>
        <w:t>. CONSTRUCTION REQUIREMENTS</w:t>
      </w:r>
    </w:p>
    <w:p w14:paraId="55CF79CE" w14:textId="77777777" w:rsidR="00213C15" w:rsidRPr="00777B84" w:rsidRDefault="00AC0907" w:rsidP="001A1422">
      <w:pPr>
        <w:pStyle w:val="CM44"/>
        <w:spacing w:before="120" w:after="120"/>
        <w:jc w:val="lowKashida"/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</w:pPr>
      <w:r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Valves shall be of the eccentric </w:t>
      </w:r>
      <w:r w:rsid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resilient</w:t>
      </w:r>
      <w:r w:rsidR="006B0C03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 </w:t>
      </w:r>
      <w:r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seated </w:t>
      </w:r>
      <w:r w:rsidR="00347769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plug</w:t>
      </w:r>
      <w:r w:rsidR="001A1422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/ball</w:t>
      </w:r>
      <w:r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 valves whic</w:t>
      </w:r>
      <w:r w:rsid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h are suitable for</w:t>
      </w:r>
      <w:r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 </w:t>
      </w:r>
      <w:r w:rsid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sewage, slurry, wastewater,</w:t>
      </w:r>
      <w:r w:rsidR="00777B84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 waterworks</w:t>
      </w:r>
      <w:r w:rsid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 and</w:t>
      </w:r>
      <w:r w:rsidR="00777B84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 raw</w:t>
      </w:r>
      <w:r w:rsidR="00347769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 water and </w:t>
      </w:r>
      <w:r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applications. </w:t>
      </w:r>
      <w:r w:rsidR="00552C83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Face-to-</w:t>
      </w:r>
      <w:r w:rsidR="0062429E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face dimension</w:t>
      </w:r>
      <w:r w:rsidR="00552C83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s</w:t>
      </w:r>
      <w:r w:rsidR="0062429E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 </w:t>
      </w:r>
      <w:r w:rsidR="001A1422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shall in accordance </w:t>
      </w:r>
      <w:r w:rsidR="009539B2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with </w:t>
      </w:r>
      <w:r w:rsidR="001A1422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ISO 5752. </w:t>
      </w:r>
      <w:r w:rsidR="0069537E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N</w:t>
      </w:r>
      <w:r w:rsidR="009539B2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ominal pre</w:t>
      </w:r>
      <w:r w:rsidR="00762E66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ssure rating as per design requirement (</w:t>
      </w:r>
      <w:r w:rsidR="007F31DD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Max</w:t>
      </w:r>
      <w:r w:rsidR="00C41DB5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 </w:t>
      </w:r>
      <w:r w:rsidR="00762E66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PN</w:t>
      </w:r>
      <w:r w:rsidR="0069537E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16</w:t>
      </w:r>
      <w:r w:rsidR="007F31DD" w:rsidRPr="00777B84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 bars)</w:t>
      </w:r>
    </w:p>
    <w:p w14:paraId="1380C0DC" w14:textId="77777777" w:rsidR="00347769" w:rsidRPr="00545A06" w:rsidRDefault="00673283" w:rsidP="003704B8">
      <w:pPr>
        <w:pStyle w:val="CM44"/>
        <w:spacing w:before="120" w:after="120"/>
        <w:jc w:val="lowKashida"/>
        <w:rPr>
          <w:rFonts w:asciiTheme="minorHAnsi" w:eastAsia="Times New Roman" w:hAnsiTheme="minorHAnsi" w:cstheme="minorHAnsi"/>
          <w:color w:val="00B050"/>
          <w:sz w:val="28"/>
          <w:szCs w:val="28"/>
          <w:lang w:val="en-GB" w:eastAsia="de-DE"/>
        </w:rPr>
      </w:pPr>
      <w:r w:rsidRPr="00552C83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The valves shall have flanged connections</w:t>
      </w:r>
      <w:r w:rsidR="00552C83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,</w:t>
      </w:r>
      <w:r w:rsidRPr="00552C83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 with the flanges drilled in accordance with the ISO 7005 and EN 1092</w:t>
      </w:r>
      <w:r w:rsidR="00F047BE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>-2</w:t>
      </w:r>
      <w:r w:rsidRPr="00552C83">
        <w:rPr>
          <w:rFonts w:asciiTheme="minorHAnsi" w:eastAsia="Times New Roman" w:hAnsiTheme="minorHAnsi" w:cstheme="minorHAnsi"/>
          <w:sz w:val="28"/>
          <w:szCs w:val="28"/>
          <w:lang w:val="en-GB" w:eastAsia="de-DE"/>
        </w:rPr>
        <w:t xml:space="preserve"> standards and pressure ratings shall be as per project requirement</w:t>
      </w:r>
      <w:r w:rsidRPr="00545A06">
        <w:rPr>
          <w:rFonts w:asciiTheme="minorHAnsi" w:eastAsia="Times New Roman" w:hAnsiTheme="minorHAnsi" w:cstheme="minorHAnsi"/>
          <w:color w:val="00B050"/>
          <w:sz w:val="28"/>
          <w:szCs w:val="28"/>
          <w:lang w:val="en-GB" w:eastAsia="de-DE"/>
        </w:rPr>
        <w:t>.</w:t>
      </w:r>
    </w:p>
    <w:p w14:paraId="4D737669" w14:textId="77777777" w:rsidR="001A1422" w:rsidRDefault="00966D82" w:rsidP="006B5854">
      <w:pPr>
        <w:bidi w:val="0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552C83">
        <w:rPr>
          <w:rFonts w:eastAsia="Times New Roman" w:cstheme="minorHAnsi"/>
          <w:sz w:val="28"/>
          <w:szCs w:val="28"/>
          <w:lang w:val="en-GB" w:eastAsia="de-DE"/>
        </w:rPr>
        <w:t xml:space="preserve">Valve ports shall be of round port </w:t>
      </w:r>
      <w:r w:rsidR="00545A06" w:rsidRPr="00552C83">
        <w:rPr>
          <w:rFonts w:eastAsia="Times New Roman" w:cstheme="minorHAnsi"/>
          <w:sz w:val="28"/>
          <w:szCs w:val="28"/>
          <w:lang w:val="en-GB" w:eastAsia="de-DE"/>
        </w:rPr>
        <w:t>type.</w:t>
      </w:r>
      <w:r w:rsidRPr="00552C83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="00B11315" w:rsidRPr="00552C83">
        <w:rPr>
          <w:rFonts w:eastAsia="Times New Roman" w:cstheme="minorHAnsi"/>
          <w:sz w:val="28"/>
          <w:szCs w:val="28"/>
          <w:lang w:val="en-GB" w:eastAsia="de-DE"/>
        </w:rPr>
        <w:t>The body seat shall be furnished with a welded-in overlay stainless steel seat, precisely machined inside the valve body for providing high corrosion and wear resistance, long service life and reliability.</w:t>
      </w:r>
    </w:p>
    <w:p w14:paraId="619286B7" w14:textId="77777777" w:rsidR="006B372C" w:rsidRDefault="00B11315" w:rsidP="001A1422">
      <w:pPr>
        <w:bidi w:val="0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552C83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</w:p>
    <w:tbl>
      <w:tblPr>
        <w:tblStyle w:val="TableGrid"/>
        <w:bidiVisual/>
        <w:tblW w:w="9885" w:type="dxa"/>
        <w:tblInd w:w="3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85"/>
        <w:gridCol w:w="4395"/>
        <w:gridCol w:w="3205"/>
      </w:tblGrid>
      <w:tr w:rsidR="006B372C" w:rsidRPr="00D9002E" w14:paraId="758CC277" w14:textId="77777777" w:rsidTr="009E1CA5">
        <w:trPr>
          <w:trHeight w:val="1134"/>
        </w:trPr>
        <w:tc>
          <w:tcPr>
            <w:tcW w:w="2285" w:type="dxa"/>
            <w:vAlign w:val="center"/>
          </w:tcPr>
          <w:p w14:paraId="4D46FBE3" w14:textId="27E3F133" w:rsidR="00112CCB" w:rsidRDefault="00112CCB" w:rsidP="008D6CAC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lastRenderedPageBreak/>
              <w:t>Date :</w:t>
            </w:r>
            <w:proofErr w:type="gramEnd"/>
            <w:r w:rsidR="008D6CAC">
              <w:rPr>
                <w:sz w:val="24"/>
                <w:szCs w:val="24"/>
                <w:lang w:bidi="ar-EG"/>
              </w:rPr>
              <w:t xml:space="preserve"> 3</w:t>
            </w:r>
            <w:r w:rsidR="00815500">
              <w:rPr>
                <w:sz w:val="24"/>
                <w:szCs w:val="24"/>
                <w:lang w:bidi="ar-EG"/>
              </w:rPr>
              <w:t>0</w:t>
            </w:r>
            <w:r>
              <w:rPr>
                <w:sz w:val="24"/>
                <w:szCs w:val="24"/>
                <w:lang w:bidi="ar-EG"/>
              </w:rPr>
              <w:t>/0</w:t>
            </w:r>
            <w:r w:rsidR="00815500">
              <w:rPr>
                <w:sz w:val="24"/>
                <w:szCs w:val="24"/>
                <w:lang w:bidi="ar-EG"/>
              </w:rPr>
              <w:t>4</w:t>
            </w:r>
            <w:r>
              <w:rPr>
                <w:sz w:val="24"/>
                <w:szCs w:val="24"/>
                <w:lang w:bidi="ar-EG"/>
              </w:rPr>
              <w:t>/20</w:t>
            </w:r>
            <w:r w:rsidR="00815500">
              <w:rPr>
                <w:sz w:val="24"/>
                <w:szCs w:val="24"/>
                <w:lang w:bidi="ar-EG"/>
              </w:rPr>
              <w:t>21</w:t>
            </w:r>
          </w:p>
          <w:p w14:paraId="373A1266" w14:textId="77777777" w:rsidR="006B372C" w:rsidRPr="00D9002E" w:rsidRDefault="00112CCB" w:rsidP="001A1422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</w:t>
            </w:r>
            <w:r w:rsidR="001A1422">
              <w:rPr>
                <w:sz w:val="24"/>
                <w:szCs w:val="24"/>
                <w:lang w:bidi="ar-EG"/>
              </w:rPr>
              <w:t>2</w:t>
            </w:r>
            <w:r>
              <w:rPr>
                <w:sz w:val="24"/>
                <w:szCs w:val="24"/>
                <w:lang w:bidi="ar-EG"/>
              </w:rPr>
              <w:t xml:space="preserve"> </w:t>
            </w:r>
            <w:proofErr w:type="gramStart"/>
            <w:r>
              <w:rPr>
                <w:sz w:val="24"/>
                <w:szCs w:val="24"/>
                <w:lang w:bidi="ar-EG"/>
              </w:rPr>
              <w:t>of  3</w:t>
            </w:r>
            <w:proofErr w:type="gramEnd"/>
          </w:p>
        </w:tc>
        <w:tc>
          <w:tcPr>
            <w:tcW w:w="4395" w:type="dxa"/>
            <w:vAlign w:val="center"/>
          </w:tcPr>
          <w:p w14:paraId="49E0B237" w14:textId="77777777" w:rsidR="006B372C" w:rsidRPr="00D9002E" w:rsidRDefault="006B372C" w:rsidP="00710FCE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  <w:r w:rsidRPr="00D9002E">
              <w:rPr>
                <w:b/>
                <w:bCs/>
                <w:sz w:val="28"/>
                <w:szCs w:val="28"/>
              </w:rPr>
              <w:t>Technical Specification</w:t>
            </w:r>
          </w:p>
          <w:p w14:paraId="4C21B5AE" w14:textId="77777777" w:rsidR="006B372C" w:rsidRPr="00D9002E" w:rsidRDefault="00CA0B69" w:rsidP="00710FCE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Eccentric Plug</w:t>
            </w:r>
            <w:r w:rsidR="002B187B">
              <w:rPr>
                <w:b/>
                <w:bCs/>
                <w:sz w:val="28"/>
                <w:szCs w:val="28"/>
              </w:rPr>
              <w:t xml:space="preserve"> (Ball)</w:t>
            </w:r>
            <w:r w:rsidRPr="00D9002E">
              <w:rPr>
                <w:b/>
                <w:bCs/>
                <w:sz w:val="28"/>
                <w:szCs w:val="28"/>
              </w:rPr>
              <w:t xml:space="preserve"> Valves</w:t>
            </w:r>
          </w:p>
        </w:tc>
        <w:tc>
          <w:tcPr>
            <w:tcW w:w="3205" w:type="dxa"/>
            <w:vAlign w:val="center"/>
          </w:tcPr>
          <w:p w14:paraId="4443BBE9" w14:textId="509DE5BE" w:rsidR="006B372C" w:rsidRPr="00D9002E" w:rsidRDefault="009E1CA5" w:rsidP="00710FCE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548382BD" wp14:editId="7C1D47E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36195</wp:posOffset>
                  </wp:positionV>
                  <wp:extent cx="1872615" cy="640080"/>
                  <wp:effectExtent l="0" t="0" r="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40D53DB" w14:textId="77777777" w:rsidR="00584B34" w:rsidRDefault="00584B34" w:rsidP="006B372C">
      <w:pPr>
        <w:bidi w:val="0"/>
        <w:jc w:val="lowKashida"/>
        <w:rPr>
          <w:rFonts w:eastAsia="Times New Roman" w:cstheme="minorHAnsi"/>
          <w:sz w:val="28"/>
          <w:szCs w:val="28"/>
          <w:lang w:val="en-GB" w:eastAsia="de-DE"/>
        </w:rPr>
      </w:pPr>
    </w:p>
    <w:p w14:paraId="7E56BF83" w14:textId="77777777" w:rsidR="00170C47" w:rsidRPr="00552C83" w:rsidRDefault="00D6691C" w:rsidP="00170C47">
      <w:pPr>
        <w:bidi w:val="0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552C83">
        <w:rPr>
          <w:rFonts w:eastAsia="Times New Roman" w:cstheme="minorHAnsi"/>
          <w:sz w:val="28"/>
          <w:szCs w:val="28"/>
          <w:lang w:val="en-GB" w:eastAsia="de-DE"/>
        </w:rPr>
        <w:t xml:space="preserve">The </w:t>
      </w:r>
      <w:r w:rsidR="00427770" w:rsidRPr="00552C83">
        <w:rPr>
          <w:rFonts w:eastAsia="Times New Roman" w:cstheme="minorHAnsi"/>
          <w:sz w:val="28"/>
          <w:szCs w:val="28"/>
          <w:lang w:val="en-GB" w:eastAsia="de-DE"/>
        </w:rPr>
        <w:t>plug</w:t>
      </w:r>
      <w:r w:rsidR="001A1422">
        <w:rPr>
          <w:rFonts w:eastAsia="Times New Roman" w:cstheme="minorHAnsi"/>
          <w:sz w:val="28"/>
          <w:szCs w:val="28"/>
          <w:lang w:val="en-GB" w:eastAsia="de-DE"/>
        </w:rPr>
        <w:t>/ball</w:t>
      </w:r>
      <w:r w:rsidR="00427770" w:rsidRPr="00552C83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Pr="00552C83">
        <w:rPr>
          <w:rFonts w:eastAsia="Times New Roman" w:cstheme="minorHAnsi"/>
          <w:sz w:val="28"/>
          <w:szCs w:val="28"/>
          <w:lang w:val="en-GB" w:eastAsia="de-DE"/>
        </w:rPr>
        <w:t>shall be of eccentric</w:t>
      </w:r>
      <w:r w:rsidR="00DE5CB0" w:rsidRPr="00552C83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proofErr w:type="gramStart"/>
      <w:r w:rsidR="00DE5CB0" w:rsidRPr="00552C83">
        <w:rPr>
          <w:rFonts w:eastAsia="Times New Roman" w:cstheme="minorHAnsi"/>
          <w:sz w:val="28"/>
          <w:szCs w:val="28"/>
          <w:lang w:val="en-GB" w:eastAsia="de-DE"/>
        </w:rPr>
        <w:t>design</w:t>
      </w:r>
      <w:r w:rsidR="00584B34" w:rsidRPr="00552C83">
        <w:rPr>
          <w:rFonts w:eastAsia="Times New Roman" w:cstheme="minorHAnsi"/>
          <w:sz w:val="28"/>
          <w:szCs w:val="28"/>
          <w:lang w:val="en-GB" w:eastAsia="de-DE"/>
        </w:rPr>
        <w:t>,</w:t>
      </w:r>
      <w:r w:rsidR="00DE5CB0" w:rsidRPr="00552C83">
        <w:rPr>
          <w:rFonts w:eastAsia="Times New Roman" w:cstheme="minorHAnsi"/>
          <w:sz w:val="28"/>
          <w:szCs w:val="28"/>
          <w:lang w:val="en-GB" w:eastAsia="de-DE"/>
        </w:rPr>
        <w:t xml:space="preserve"> and</w:t>
      </w:r>
      <w:proofErr w:type="gramEnd"/>
      <w:r w:rsidR="00DE5CB0" w:rsidRPr="00552C83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="00584B34" w:rsidRPr="00552C83">
        <w:rPr>
          <w:rFonts w:eastAsia="Times New Roman" w:cstheme="minorHAnsi"/>
          <w:sz w:val="28"/>
          <w:szCs w:val="28"/>
          <w:lang w:val="en-GB" w:eastAsia="de-DE"/>
        </w:rPr>
        <w:t>s</w:t>
      </w:r>
      <w:r w:rsidR="007735ED" w:rsidRPr="00552C83">
        <w:rPr>
          <w:rFonts w:eastAsia="Times New Roman" w:cstheme="minorHAnsi"/>
          <w:sz w:val="28"/>
          <w:szCs w:val="28"/>
          <w:lang w:val="en-GB" w:eastAsia="de-DE"/>
        </w:rPr>
        <w:t>hall</w:t>
      </w:r>
      <w:r w:rsidR="00C51758" w:rsidRPr="00552C83">
        <w:rPr>
          <w:rFonts w:eastAsia="Times New Roman" w:cstheme="minorHAnsi"/>
          <w:sz w:val="28"/>
          <w:szCs w:val="28"/>
          <w:lang w:val="en-GB" w:eastAsia="de-DE"/>
        </w:rPr>
        <w:t xml:space="preserve"> be designed to withstand </w:t>
      </w:r>
      <w:r w:rsidR="007735ED" w:rsidRPr="00552C83">
        <w:rPr>
          <w:rFonts w:eastAsia="Times New Roman" w:cstheme="minorHAnsi"/>
          <w:sz w:val="28"/>
          <w:szCs w:val="28"/>
          <w:lang w:val="en-GB" w:eastAsia="de-DE"/>
        </w:rPr>
        <w:t>three time of the rating pressure of the valve</w:t>
      </w:r>
      <w:r w:rsidR="00C51758" w:rsidRPr="00552C83">
        <w:rPr>
          <w:rFonts w:eastAsia="Times New Roman" w:cstheme="minorHAnsi"/>
          <w:sz w:val="28"/>
          <w:szCs w:val="28"/>
          <w:lang w:val="en-GB" w:eastAsia="de-DE"/>
        </w:rPr>
        <w:t xml:space="preserve">. The </w:t>
      </w:r>
      <w:r w:rsidR="00427770" w:rsidRPr="00552C83">
        <w:rPr>
          <w:rFonts w:eastAsia="Times New Roman" w:cstheme="minorHAnsi"/>
          <w:sz w:val="28"/>
          <w:szCs w:val="28"/>
          <w:lang w:val="en-GB" w:eastAsia="de-DE"/>
        </w:rPr>
        <w:t>plug</w:t>
      </w:r>
      <w:r w:rsidR="001A1422">
        <w:rPr>
          <w:rFonts w:eastAsia="Times New Roman" w:cstheme="minorHAnsi"/>
          <w:sz w:val="28"/>
          <w:szCs w:val="28"/>
          <w:lang w:val="en-GB" w:eastAsia="de-DE"/>
        </w:rPr>
        <w:t>/ball</w:t>
      </w:r>
      <w:r w:rsidR="00C51758" w:rsidRPr="00552C83">
        <w:rPr>
          <w:rFonts w:eastAsia="Times New Roman" w:cstheme="minorHAnsi"/>
          <w:sz w:val="28"/>
          <w:szCs w:val="28"/>
          <w:lang w:val="en-GB" w:eastAsia="de-DE"/>
        </w:rPr>
        <w:t xml:space="preserve"> shall be contoured to ensure the lowest possible resistance to flow.</w:t>
      </w:r>
      <w:r w:rsidRPr="00552C83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="00584B34" w:rsidRPr="00552C83">
        <w:rPr>
          <w:rFonts w:eastAsia="Times New Roman" w:cstheme="minorHAnsi"/>
          <w:sz w:val="28"/>
          <w:szCs w:val="28"/>
          <w:lang w:val="en-GB" w:eastAsia="de-DE"/>
        </w:rPr>
        <w:t>Plug</w:t>
      </w:r>
      <w:r w:rsidR="001A1422">
        <w:rPr>
          <w:rFonts w:eastAsia="Times New Roman" w:cstheme="minorHAnsi"/>
          <w:sz w:val="28"/>
          <w:szCs w:val="28"/>
          <w:lang w:val="en-GB" w:eastAsia="de-DE"/>
        </w:rPr>
        <w:t>/ball</w:t>
      </w:r>
      <w:r w:rsidRPr="00552C83">
        <w:rPr>
          <w:rFonts w:eastAsia="Times New Roman" w:cstheme="minorHAnsi"/>
          <w:sz w:val="28"/>
          <w:szCs w:val="28"/>
          <w:lang w:val="en-GB" w:eastAsia="de-DE"/>
        </w:rPr>
        <w:t xml:space="preserve"> shall have an adjustable and removable </w:t>
      </w:r>
      <w:r w:rsidR="00584B34" w:rsidRPr="00552C83">
        <w:rPr>
          <w:rFonts w:eastAsia="Times New Roman" w:cstheme="minorHAnsi"/>
          <w:sz w:val="28"/>
          <w:szCs w:val="28"/>
          <w:lang w:val="en-GB" w:eastAsia="de-DE"/>
        </w:rPr>
        <w:t>resilient s</w:t>
      </w:r>
      <w:r w:rsidR="007735ED" w:rsidRPr="00552C83">
        <w:rPr>
          <w:rFonts w:eastAsia="Times New Roman" w:cstheme="minorHAnsi"/>
          <w:sz w:val="28"/>
          <w:szCs w:val="28"/>
          <w:lang w:val="en-GB" w:eastAsia="de-DE"/>
        </w:rPr>
        <w:t>eal</w:t>
      </w:r>
      <w:r w:rsidRPr="00552C83">
        <w:rPr>
          <w:rFonts w:eastAsia="Times New Roman" w:cstheme="minorHAnsi"/>
          <w:sz w:val="28"/>
          <w:szCs w:val="28"/>
          <w:lang w:val="en-GB" w:eastAsia="de-DE"/>
        </w:rPr>
        <w:t xml:space="preserve"> for easy re-adjustment or replacement. The disc rubber seal shall be of </w:t>
      </w:r>
      <w:proofErr w:type="gramStart"/>
      <w:r w:rsidRPr="00552C83">
        <w:rPr>
          <w:rFonts w:eastAsia="Times New Roman" w:cstheme="minorHAnsi"/>
          <w:sz w:val="28"/>
          <w:szCs w:val="28"/>
          <w:lang w:val="en-GB" w:eastAsia="de-DE"/>
        </w:rPr>
        <w:t>one piece</w:t>
      </w:r>
      <w:proofErr w:type="gramEnd"/>
      <w:r w:rsidRPr="00552C83">
        <w:rPr>
          <w:rFonts w:eastAsia="Times New Roman" w:cstheme="minorHAnsi"/>
          <w:sz w:val="28"/>
          <w:szCs w:val="28"/>
          <w:lang w:val="en-GB" w:eastAsia="de-DE"/>
        </w:rPr>
        <w:t xml:space="preserve"> moulded construction and secured in </w:t>
      </w:r>
      <w:r w:rsidR="00D61862" w:rsidRPr="00552C83">
        <w:rPr>
          <w:rFonts w:eastAsia="Times New Roman" w:cstheme="minorHAnsi"/>
          <w:sz w:val="28"/>
          <w:szCs w:val="28"/>
          <w:lang w:val="en-GB" w:eastAsia="de-DE"/>
        </w:rPr>
        <w:t xml:space="preserve">its </w:t>
      </w:r>
      <w:r w:rsidR="00427770" w:rsidRPr="00552C83">
        <w:rPr>
          <w:rFonts w:eastAsia="Times New Roman" w:cstheme="minorHAnsi"/>
          <w:sz w:val="28"/>
          <w:szCs w:val="28"/>
          <w:lang w:val="en-GB" w:eastAsia="de-DE"/>
        </w:rPr>
        <w:t>place by means of a retaining</w:t>
      </w:r>
      <w:r w:rsidRPr="00552C83">
        <w:rPr>
          <w:rFonts w:eastAsia="Times New Roman" w:cstheme="minorHAnsi"/>
          <w:sz w:val="28"/>
          <w:szCs w:val="28"/>
          <w:lang w:val="en-GB" w:eastAsia="de-DE"/>
        </w:rPr>
        <w:t xml:space="preserve"> ring that is fixed to the disc by means of stainless steel </w:t>
      </w:r>
      <w:r w:rsidR="00DC42FB" w:rsidRPr="00552C83">
        <w:rPr>
          <w:rFonts w:eastAsia="Times New Roman" w:cstheme="minorHAnsi"/>
          <w:sz w:val="28"/>
          <w:szCs w:val="28"/>
          <w:lang w:val="en-GB" w:eastAsia="de-DE"/>
        </w:rPr>
        <w:t>fasteners</w:t>
      </w:r>
      <w:r w:rsidRPr="00552C83">
        <w:rPr>
          <w:rFonts w:eastAsia="Times New Roman" w:cstheme="minorHAnsi"/>
          <w:sz w:val="28"/>
          <w:szCs w:val="28"/>
          <w:lang w:val="en-GB" w:eastAsia="de-DE"/>
        </w:rPr>
        <w:t xml:space="preserve">. </w:t>
      </w:r>
      <w:r w:rsidR="00B961D7" w:rsidRPr="00552C83">
        <w:rPr>
          <w:rFonts w:eastAsia="Times New Roman" w:cstheme="minorHAnsi"/>
          <w:sz w:val="28"/>
          <w:szCs w:val="28"/>
          <w:lang w:val="en-GB" w:eastAsia="de-DE"/>
        </w:rPr>
        <w:t>Valve design</w:t>
      </w:r>
      <w:r w:rsidRPr="00552C83">
        <w:rPr>
          <w:rFonts w:eastAsia="Times New Roman" w:cstheme="minorHAnsi"/>
          <w:sz w:val="28"/>
          <w:szCs w:val="28"/>
          <w:lang w:val="en-GB" w:eastAsia="de-DE"/>
        </w:rPr>
        <w:t xml:space="preserve"> shall allow the replacement of </w:t>
      </w:r>
      <w:r w:rsidR="00B961D7" w:rsidRPr="00552C83">
        <w:rPr>
          <w:rFonts w:eastAsia="Times New Roman" w:cstheme="minorHAnsi"/>
          <w:sz w:val="28"/>
          <w:szCs w:val="28"/>
          <w:lang w:val="en-GB" w:eastAsia="de-DE"/>
        </w:rPr>
        <w:t>disc</w:t>
      </w:r>
      <w:r w:rsidR="00E141C0" w:rsidRPr="00552C83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Pr="00552C83">
        <w:rPr>
          <w:rFonts w:eastAsia="Times New Roman" w:cstheme="minorHAnsi"/>
          <w:sz w:val="28"/>
          <w:szCs w:val="28"/>
          <w:lang w:val="en-GB" w:eastAsia="de-DE"/>
        </w:rPr>
        <w:t xml:space="preserve">seal </w:t>
      </w:r>
      <w:r w:rsidR="00E141C0" w:rsidRPr="00552C83">
        <w:rPr>
          <w:rFonts w:eastAsia="Times New Roman" w:cstheme="minorHAnsi"/>
          <w:sz w:val="28"/>
          <w:szCs w:val="28"/>
          <w:lang w:val="en-GB" w:eastAsia="de-DE"/>
        </w:rPr>
        <w:t>without r</w:t>
      </w:r>
      <w:r w:rsidR="000D5921" w:rsidRPr="00552C83">
        <w:rPr>
          <w:rFonts w:eastAsia="Times New Roman" w:cstheme="minorHAnsi"/>
          <w:sz w:val="28"/>
          <w:szCs w:val="28"/>
          <w:lang w:val="en-GB" w:eastAsia="de-DE"/>
        </w:rPr>
        <w:t>emoving the valve from pipeline</w:t>
      </w:r>
      <w:r w:rsidR="00584B34" w:rsidRPr="00552C83">
        <w:rPr>
          <w:rFonts w:eastAsia="Times New Roman" w:cstheme="minorHAnsi"/>
          <w:sz w:val="28"/>
          <w:szCs w:val="28"/>
          <w:lang w:val="en-GB" w:eastAsia="de-DE"/>
        </w:rPr>
        <w:t>.</w:t>
      </w:r>
      <w:r w:rsidR="000D5921" w:rsidRPr="00552C83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="007735ED" w:rsidRPr="00552C83">
        <w:rPr>
          <w:rFonts w:eastAsia="Times New Roman" w:cstheme="minorHAnsi"/>
          <w:sz w:val="28"/>
          <w:szCs w:val="28"/>
          <w:lang w:val="en-GB" w:eastAsia="de-DE"/>
        </w:rPr>
        <w:t xml:space="preserve">The </w:t>
      </w:r>
      <w:r w:rsidR="00584B34" w:rsidRPr="00552C83">
        <w:rPr>
          <w:rFonts w:eastAsia="Times New Roman" w:cstheme="minorHAnsi"/>
          <w:sz w:val="28"/>
          <w:szCs w:val="28"/>
          <w:lang w:val="en-GB" w:eastAsia="de-DE"/>
        </w:rPr>
        <w:t>disc seat shall be upward when the valve is open.</w:t>
      </w:r>
    </w:p>
    <w:p w14:paraId="60FE0551" w14:textId="77777777" w:rsidR="00170C47" w:rsidRPr="00552C83" w:rsidRDefault="00584B34" w:rsidP="00170C47">
      <w:pPr>
        <w:bidi w:val="0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552C83">
        <w:rPr>
          <w:rFonts w:eastAsia="Times New Roman" w:cstheme="minorHAnsi"/>
          <w:sz w:val="28"/>
          <w:szCs w:val="28"/>
          <w:lang w:val="en-GB" w:eastAsia="de-DE"/>
        </w:rPr>
        <w:t>The eccentric design shall allow</w:t>
      </w:r>
      <w:r w:rsidR="007A7C86" w:rsidRPr="00552C83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="00552C83">
        <w:rPr>
          <w:rFonts w:eastAsia="Times New Roman" w:cstheme="minorHAnsi"/>
          <w:sz w:val="28"/>
          <w:szCs w:val="28"/>
          <w:lang w:val="en-GB" w:eastAsia="de-DE"/>
        </w:rPr>
        <w:t>the seal lifted-</w:t>
      </w:r>
      <w:r w:rsidR="00B7489B" w:rsidRPr="00552C83">
        <w:rPr>
          <w:rFonts w:eastAsia="Times New Roman" w:cstheme="minorHAnsi"/>
          <w:sz w:val="28"/>
          <w:szCs w:val="28"/>
          <w:lang w:val="en-GB" w:eastAsia="de-DE"/>
        </w:rPr>
        <w:t xml:space="preserve">off the body seat after </w:t>
      </w:r>
      <w:r w:rsidR="007A7C86" w:rsidRPr="00552C83">
        <w:rPr>
          <w:rFonts w:eastAsia="Times New Roman" w:cstheme="minorHAnsi"/>
          <w:sz w:val="28"/>
          <w:szCs w:val="28"/>
          <w:lang w:val="en-GB" w:eastAsia="de-DE"/>
        </w:rPr>
        <w:t>short travel</w:t>
      </w:r>
      <w:r w:rsidR="00B7489B" w:rsidRPr="00552C83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="007A7C86" w:rsidRPr="00552C83">
        <w:rPr>
          <w:rFonts w:eastAsia="Times New Roman" w:cstheme="minorHAnsi"/>
          <w:sz w:val="28"/>
          <w:szCs w:val="28"/>
          <w:lang w:val="en-GB" w:eastAsia="de-DE"/>
        </w:rPr>
        <w:t>(about 5°). T</w:t>
      </w:r>
      <w:r w:rsidR="00B7489B" w:rsidRPr="00552C83">
        <w:rPr>
          <w:rFonts w:eastAsia="Times New Roman" w:cstheme="minorHAnsi"/>
          <w:sz w:val="28"/>
          <w:szCs w:val="28"/>
          <w:lang w:val="en-GB" w:eastAsia="de-DE"/>
        </w:rPr>
        <w:t xml:space="preserve">here is a large gap area between ball and </w:t>
      </w:r>
      <w:r w:rsidR="007A7C86" w:rsidRPr="00552C83">
        <w:rPr>
          <w:rFonts w:eastAsia="Times New Roman" w:cstheme="minorHAnsi"/>
          <w:sz w:val="28"/>
          <w:szCs w:val="28"/>
          <w:lang w:val="en-GB" w:eastAsia="de-DE"/>
        </w:rPr>
        <w:t>body which</w:t>
      </w:r>
      <w:r w:rsidR="00B7489B" w:rsidRPr="00552C83">
        <w:rPr>
          <w:rFonts w:eastAsia="Times New Roman" w:cstheme="minorHAnsi"/>
          <w:sz w:val="28"/>
          <w:szCs w:val="28"/>
          <w:lang w:val="en-GB" w:eastAsia="de-DE"/>
        </w:rPr>
        <w:t xml:space="preserve"> is flushed the flow in intermediate position about the self </w:t>
      </w:r>
      <w:r w:rsidR="00276F2D" w:rsidRPr="00552C83">
        <w:rPr>
          <w:rFonts w:eastAsia="Times New Roman" w:cstheme="minorHAnsi"/>
          <w:sz w:val="28"/>
          <w:szCs w:val="28"/>
          <w:lang w:val="en-GB" w:eastAsia="de-DE"/>
        </w:rPr>
        <w:t>-</w:t>
      </w:r>
      <w:r w:rsidR="00B7489B" w:rsidRPr="00552C83">
        <w:rPr>
          <w:rFonts w:eastAsia="Times New Roman" w:cstheme="minorHAnsi"/>
          <w:sz w:val="28"/>
          <w:szCs w:val="28"/>
          <w:lang w:val="en-GB" w:eastAsia="de-DE"/>
        </w:rPr>
        <w:t xml:space="preserve">cleaning </w:t>
      </w:r>
      <w:proofErr w:type="gramStart"/>
      <w:r w:rsidR="00B7489B" w:rsidRPr="00552C83">
        <w:rPr>
          <w:rFonts w:eastAsia="Times New Roman" w:cstheme="minorHAnsi"/>
          <w:sz w:val="28"/>
          <w:szCs w:val="28"/>
          <w:lang w:val="en-GB" w:eastAsia="de-DE"/>
        </w:rPr>
        <w:t>effect</w:t>
      </w:r>
      <w:proofErr w:type="gramEnd"/>
      <w:r w:rsidR="000D5921" w:rsidRPr="00552C83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</w:p>
    <w:p w14:paraId="0C1ED0AA" w14:textId="77777777" w:rsidR="00170C47" w:rsidRPr="00552C83" w:rsidRDefault="00D84E27" w:rsidP="00170C47">
      <w:pPr>
        <w:bidi w:val="0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552C83">
        <w:rPr>
          <w:rFonts w:cstheme="minorHAnsi"/>
          <w:sz w:val="28"/>
          <w:szCs w:val="28"/>
        </w:rPr>
        <w:t>S</w:t>
      </w:r>
      <w:r w:rsidR="004257FA" w:rsidRPr="00552C83">
        <w:rPr>
          <w:rFonts w:cstheme="minorHAnsi"/>
          <w:sz w:val="28"/>
          <w:szCs w:val="28"/>
        </w:rPr>
        <w:t xml:space="preserve">hafts shall be of Stainless Steel, designed to withstand the maximum torque that will be </w:t>
      </w:r>
      <w:r w:rsidR="004257FA" w:rsidRPr="00552C83">
        <w:rPr>
          <w:rFonts w:cstheme="minorHAnsi"/>
          <w:sz w:val="28"/>
          <w:szCs w:val="28"/>
          <w:lang w:val="en-GB"/>
        </w:rPr>
        <w:t xml:space="preserve">imposed by the operator. It shall have two Shafts one drive shaft and one stub shaft designed to transmit required torques and withstand stresses imposed under severe operating </w:t>
      </w:r>
      <w:r w:rsidR="0051201E" w:rsidRPr="00552C83">
        <w:rPr>
          <w:rFonts w:cstheme="minorHAnsi"/>
          <w:sz w:val="28"/>
          <w:szCs w:val="28"/>
          <w:lang w:val="en-GB"/>
        </w:rPr>
        <w:t>conditions. Plug</w:t>
      </w:r>
      <w:r w:rsidR="001A1422">
        <w:rPr>
          <w:rFonts w:cstheme="minorHAnsi"/>
          <w:sz w:val="28"/>
          <w:szCs w:val="28"/>
          <w:lang w:val="en-GB"/>
        </w:rPr>
        <w:t>/ball</w:t>
      </w:r>
      <w:r w:rsidRPr="00552C83">
        <w:rPr>
          <w:rFonts w:cstheme="minorHAnsi"/>
          <w:sz w:val="28"/>
          <w:szCs w:val="28"/>
          <w:lang w:val="en-GB"/>
        </w:rPr>
        <w:t xml:space="preserve"> valve shall b</w:t>
      </w:r>
      <w:r w:rsidR="007735ED" w:rsidRPr="00552C83">
        <w:rPr>
          <w:rFonts w:cstheme="minorHAnsi"/>
          <w:sz w:val="28"/>
          <w:szCs w:val="28"/>
          <w:lang w:val="en-GB"/>
        </w:rPr>
        <w:t xml:space="preserve">e </w:t>
      </w:r>
      <w:r w:rsidRPr="00552C83">
        <w:rPr>
          <w:rFonts w:cstheme="minorHAnsi"/>
          <w:sz w:val="28"/>
          <w:szCs w:val="28"/>
          <w:lang w:val="en-GB"/>
        </w:rPr>
        <w:t>furnished with self</w:t>
      </w:r>
      <w:r w:rsidR="0051201E" w:rsidRPr="00552C83">
        <w:rPr>
          <w:rFonts w:cstheme="minorHAnsi"/>
          <w:sz w:val="28"/>
          <w:szCs w:val="28"/>
          <w:lang w:val="en-GB"/>
        </w:rPr>
        <w:t>-</w:t>
      </w:r>
      <w:r w:rsidRPr="00552C83">
        <w:rPr>
          <w:rFonts w:cstheme="minorHAnsi"/>
          <w:sz w:val="28"/>
          <w:szCs w:val="28"/>
          <w:lang w:val="en-GB"/>
        </w:rPr>
        <w:t>lubricating bearing sleeve type.</w:t>
      </w:r>
      <w:r w:rsidR="00170C47" w:rsidRPr="00552C83">
        <w:rPr>
          <w:rFonts w:cstheme="minorHAnsi"/>
          <w:sz w:val="28"/>
          <w:szCs w:val="28"/>
          <w:lang w:val="en-GB"/>
        </w:rPr>
        <w:t xml:space="preserve"> </w:t>
      </w:r>
      <w:r w:rsidR="00ED2BE7" w:rsidRPr="00552C83">
        <w:rPr>
          <w:rFonts w:cstheme="minorHAnsi"/>
          <w:sz w:val="28"/>
          <w:szCs w:val="28"/>
          <w:lang w:val="en-GB"/>
        </w:rPr>
        <w:t>Shaft seal</w:t>
      </w:r>
      <w:r w:rsidR="0051201E" w:rsidRPr="00552C83">
        <w:rPr>
          <w:rFonts w:cstheme="minorHAnsi"/>
          <w:sz w:val="28"/>
          <w:szCs w:val="28"/>
          <w:lang w:val="en-GB"/>
        </w:rPr>
        <w:t>s</w:t>
      </w:r>
      <w:r w:rsidR="00ED2BE7" w:rsidRPr="00552C83">
        <w:rPr>
          <w:rFonts w:cstheme="minorHAnsi"/>
          <w:sz w:val="28"/>
          <w:szCs w:val="28"/>
          <w:lang w:val="en-GB"/>
        </w:rPr>
        <w:t xml:space="preserve"> shall be a gland </w:t>
      </w:r>
      <w:r w:rsidR="00170C47" w:rsidRPr="00552C83">
        <w:rPr>
          <w:rFonts w:cstheme="minorHAnsi"/>
          <w:sz w:val="28"/>
          <w:szCs w:val="28"/>
          <w:lang w:val="en-GB"/>
        </w:rPr>
        <w:t>t</w:t>
      </w:r>
      <w:r w:rsidR="0051201E" w:rsidRPr="00552C83">
        <w:rPr>
          <w:rFonts w:cstheme="minorHAnsi"/>
          <w:sz w:val="28"/>
          <w:szCs w:val="28"/>
          <w:lang w:val="en-GB"/>
        </w:rPr>
        <w:t xml:space="preserve">ype </w:t>
      </w:r>
      <w:r w:rsidR="00ED2BE7" w:rsidRPr="00552C83">
        <w:rPr>
          <w:rFonts w:cstheme="minorHAnsi"/>
          <w:sz w:val="28"/>
          <w:szCs w:val="28"/>
          <w:lang w:val="en-GB"/>
        </w:rPr>
        <w:t>with O-Ring or U-Cup Type</w:t>
      </w:r>
    </w:p>
    <w:p w14:paraId="1537D43D" w14:textId="77777777" w:rsidR="000928DA" w:rsidRPr="00552C83" w:rsidRDefault="00F626D3" w:rsidP="00170C47">
      <w:pPr>
        <w:bidi w:val="0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552C83">
        <w:rPr>
          <w:rFonts w:cstheme="minorHAnsi"/>
          <w:sz w:val="28"/>
          <w:szCs w:val="28"/>
          <w:lang w:val="en-GB"/>
        </w:rPr>
        <w:t xml:space="preserve">Worm gear shall be of fully enclosed type and </w:t>
      </w:r>
      <w:r w:rsidR="00170C47" w:rsidRPr="00552C83">
        <w:rPr>
          <w:rFonts w:cstheme="minorHAnsi"/>
          <w:sz w:val="28"/>
          <w:szCs w:val="28"/>
          <w:lang w:val="en-GB"/>
        </w:rPr>
        <w:t>s</w:t>
      </w:r>
      <w:r w:rsidR="0051201E" w:rsidRPr="00552C83">
        <w:rPr>
          <w:rFonts w:cstheme="minorHAnsi"/>
          <w:sz w:val="28"/>
          <w:szCs w:val="28"/>
          <w:lang w:val="en-GB"/>
        </w:rPr>
        <w:t>hall</w:t>
      </w:r>
      <w:r w:rsidRPr="00552C83">
        <w:rPr>
          <w:rFonts w:cstheme="minorHAnsi"/>
          <w:sz w:val="28"/>
          <w:szCs w:val="28"/>
          <w:lang w:val="en-GB"/>
        </w:rPr>
        <w:t xml:space="preserve"> require a maximum input force on the hand wheel of not more than 356N pull to develop the required torque for rated working pressure. The worm gear box shall be furnished with a device to indicate the valve position. The </w:t>
      </w:r>
      <w:r w:rsidR="0009455D" w:rsidRPr="00552C83">
        <w:rPr>
          <w:rFonts w:cstheme="minorHAnsi"/>
          <w:sz w:val="28"/>
          <w:szCs w:val="28"/>
          <w:lang w:val="en-GB"/>
        </w:rPr>
        <w:t>gearbox</w:t>
      </w:r>
      <w:r w:rsidRPr="00552C83">
        <w:rPr>
          <w:rFonts w:cstheme="minorHAnsi"/>
          <w:sz w:val="28"/>
          <w:szCs w:val="28"/>
          <w:lang w:val="en-GB"/>
        </w:rPr>
        <w:t xml:space="preserve"> shall be self-locking type. The gear box shall have end stops in both directions for rotation of </w:t>
      </w:r>
      <w:r w:rsidR="0009455D" w:rsidRPr="00552C83">
        <w:rPr>
          <w:rFonts w:cstheme="minorHAnsi"/>
          <w:sz w:val="28"/>
          <w:szCs w:val="28"/>
          <w:lang w:val="en-GB"/>
        </w:rPr>
        <w:t>minimum</w:t>
      </w:r>
      <w:r w:rsidRPr="00552C83">
        <w:rPr>
          <w:rFonts w:cstheme="minorHAnsi"/>
          <w:sz w:val="28"/>
          <w:szCs w:val="28"/>
          <w:lang w:val="en-GB"/>
        </w:rPr>
        <w:t xml:space="preserve"> 90°. The mounting flange of the worm gearbox to the valve shall be according to ISO 5211. </w:t>
      </w:r>
      <w:r w:rsidR="008B3BD4" w:rsidRPr="00552C83">
        <w:rPr>
          <w:rFonts w:cstheme="minorHAnsi"/>
          <w:sz w:val="28"/>
          <w:szCs w:val="28"/>
          <w:lang w:val="en-GB"/>
        </w:rPr>
        <w:t>The maximum output torque of the GB shall be greater than the valve</w:t>
      </w:r>
      <w:r w:rsidR="00F27F24" w:rsidRPr="00552C83">
        <w:rPr>
          <w:rFonts w:cstheme="minorHAnsi"/>
          <w:sz w:val="28"/>
          <w:szCs w:val="28"/>
          <w:lang w:val="en-GB"/>
        </w:rPr>
        <w:t xml:space="preserve"> unseating torque by a min. of 2</w:t>
      </w:r>
      <w:r w:rsidR="008B3BD4" w:rsidRPr="00552C83">
        <w:rPr>
          <w:rFonts w:cstheme="minorHAnsi"/>
          <w:sz w:val="28"/>
          <w:szCs w:val="28"/>
          <w:lang w:val="en-GB"/>
        </w:rPr>
        <w:t>0%.</w:t>
      </w:r>
    </w:p>
    <w:p w14:paraId="19D5F0C5" w14:textId="77777777" w:rsidR="00170C47" w:rsidRPr="0030616A" w:rsidRDefault="00170C47" w:rsidP="00170C47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  <w:r w:rsidRPr="0030616A">
        <w:rPr>
          <w:rFonts w:cstheme="minorHAnsi"/>
          <w:sz w:val="28"/>
          <w:szCs w:val="28"/>
        </w:rPr>
        <w:t>For electrically actuated valves, gearbox shall have suitable adaption for electric actuator of suitable size. Torque of electric actuator shall be higher 20% than the valve required torque at any position of the valve</w:t>
      </w:r>
      <w:r w:rsidR="0030616A">
        <w:rPr>
          <w:rFonts w:cstheme="minorHAnsi"/>
          <w:sz w:val="28"/>
          <w:szCs w:val="28"/>
        </w:rPr>
        <w:t>.</w:t>
      </w:r>
    </w:p>
    <w:p w14:paraId="3F82696B" w14:textId="77777777" w:rsidR="00170C47" w:rsidRPr="0030616A" w:rsidRDefault="00170C47" w:rsidP="00E17475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  <w:r w:rsidRPr="0030616A">
        <w:rPr>
          <w:rFonts w:cstheme="minorHAnsi"/>
          <w:sz w:val="28"/>
          <w:szCs w:val="28"/>
        </w:rPr>
        <w:t xml:space="preserve">Valves shall be provided with internal and external coating of non-toxic </w:t>
      </w:r>
      <w:r w:rsidR="00E17475" w:rsidRPr="0030616A">
        <w:rPr>
          <w:rFonts w:cstheme="minorHAnsi"/>
          <w:sz w:val="28"/>
          <w:szCs w:val="28"/>
        </w:rPr>
        <w:t>epoxy with</w:t>
      </w:r>
      <w:r w:rsidRPr="0030616A">
        <w:rPr>
          <w:rFonts w:cstheme="minorHAnsi"/>
          <w:sz w:val="28"/>
          <w:szCs w:val="28"/>
        </w:rPr>
        <w:t xml:space="preserve"> a minimum dry film thickness of 250 microns at any point. The coating shall be done after shot blasting in accordance with ISO 8501-01 Gr. SA. 2.5.</w:t>
      </w:r>
    </w:p>
    <w:p w14:paraId="0912FC06" w14:textId="77777777" w:rsidR="00170C47" w:rsidRDefault="00170C47" w:rsidP="00170C47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</w:p>
    <w:tbl>
      <w:tblPr>
        <w:tblStyle w:val="TableGrid"/>
        <w:bidiVisual/>
        <w:tblW w:w="10065" w:type="dxa"/>
        <w:tblInd w:w="19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465"/>
        <w:gridCol w:w="4395"/>
        <w:gridCol w:w="3205"/>
      </w:tblGrid>
      <w:tr w:rsidR="00E17475" w:rsidRPr="00D9002E" w14:paraId="0DDB90ED" w14:textId="77777777" w:rsidTr="009E1CA5">
        <w:trPr>
          <w:trHeight w:val="1134"/>
        </w:trPr>
        <w:tc>
          <w:tcPr>
            <w:tcW w:w="2465" w:type="dxa"/>
            <w:vAlign w:val="center"/>
          </w:tcPr>
          <w:p w14:paraId="385B36F7" w14:textId="130C9FF3" w:rsidR="00112CCB" w:rsidRDefault="00112CCB" w:rsidP="008D6CAC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lastRenderedPageBreak/>
              <w:t>Date :</w:t>
            </w:r>
            <w:proofErr w:type="gramEnd"/>
            <w:r w:rsidR="004F4CF5">
              <w:rPr>
                <w:sz w:val="24"/>
                <w:szCs w:val="24"/>
                <w:lang w:bidi="ar-EG"/>
              </w:rPr>
              <w:t xml:space="preserve"> </w:t>
            </w:r>
            <w:r w:rsidR="008D6CAC">
              <w:rPr>
                <w:sz w:val="24"/>
                <w:szCs w:val="24"/>
                <w:lang w:bidi="ar-EG"/>
              </w:rPr>
              <w:t>3</w:t>
            </w:r>
            <w:r w:rsidR="00815500">
              <w:rPr>
                <w:sz w:val="24"/>
                <w:szCs w:val="24"/>
                <w:lang w:bidi="ar-EG"/>
              </w:rPr>
              <w:t>0</w:t>
            </w:r>
            <w:r>
              <w:rPr>
                <w:sz w:val="24"/>
                <w:szCs w:val="24"/>
                <w:lang w:bidi="ar-EG"/>
              </w:rPr>
              <w:t>/0</w:t>
            </w:r>
            <w:r w:rsidR="00815500">
              <w:rPr>
                <w:sz w:val="24"/>
                <w:szCs w:val="24"/>
                <w:lang w:bidi="ar-EG"/>
              </w:rPr>
              <w:t>4</w:t>
            </w:r>
            <w:r>
              <w:rPr>
                <w:sz w:val="24"/>
                <w:szCs w:val="24"/>
                <w:lang w:bidi="ar-EG"/>
              </w:rPr>
              <w:t>/20</w:t>
            </w:r>
            <w:r w:rsidR="00815500">
              <w:rPr>
                <w:sz w:val="24"/>
                <w:szCs w:val="24"/>
                <w:lang w:bidi="ar-EG"/>
              </w:rPr>
              <w:t>21</w:t>
            </w:r>
          </w:p>
          <w:p w14:paraId="1E5871D5" w14:textId="77777777" w:rsidR="00E17475" w:rsidRPr="00D9002E" w:rsidRDefault="00112CCB" w:rsidP="001A1422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</w:t>
            </w:r>
            <w:r w:rsidR="001A1422">
              <w:rPr>
                <w:sz w:val="24"/>
                <w:szCs w:val="24"/>
                <w:lang w:bidi="ar-EG"/>
              </w:rPr>
              <w:t>3</w:t>
            </w:r>
            <w:r>
              <w:rPr>
                <w:sz w:val="24"/>
                <w:szCs w:val="24"/>
                <w:lang w:bidi="ar-EG"/>
              </w:rPr>
              <w:t xml:space="preserve"> </w:t>
            </w:r>
            <w:proofErr w:type="gramStart"/>
            <w:r>
              <w:rPr>
                <w:sz w:val="24"/>
                <w:szCs w:val="24"/>
                <w:lang w:bidi="ar-EG"/>
              </w:rPr>
              <w:t>of  3</w:t>
            </w:r>
            <w:proofErr w:type="gramEnd"/>
          </w:p>
        </w:tc>
        <w:tc>
          <w:tcPr>
            <w:tcW w:w="4395" w:type="dxa"/>
            <w:vAlign w:val="center"/>
          </w:tcPr>
          <w:p w14:paraId="4213B286" w14:textId="77777777" w:rsidR="002B187B" w:rsidRPr="00D9002E" w:rsidRDefault="002B187B" w:rsidP="002B187B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  <w:r w:rsidRPr="00D9002E">
              <w:rPr>
                <w:b/>
                <w:bCs/>
                <w:sz w:val="28"/>
                <w:szCs w:val="28"/>
              </w:rPr>
              <w:t>Technical Specification</w:t>
            </w:r>
          </w:p>
          <w:p w14:paraId="08B496B9" w14:textId="77777777" w:rsidR="00E17475" w:rsidRPr="00D9002E" w:rsidRDefault="002B187B" w:rsidP="002B187B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Eccentric Plug (Ball)</w:t>
            </w:r>
            <w:r w:rsidRPr="00D9002E">
              <w:rPr>
                <w:b/>
                <w:bCs/>
                <w:sz w:val="28"/>
                <w:szCs w:val="28"/>
              </w:rPr>
              <w:t xml:space="preserve"> Valves</w:t>
            </w:r>
          </w:p>
        </w:tc>
        <w:tc>
          <w:tcPr>
            <w:tcW w:w="3205" w:type="dxa"/>
            <w:vAlign w:val="center"/>
          </w:tcPr>
          <w:p w14:paraId="1306FB18" w14:textId="541A52A6" w:rsidR="00E17475" w:rsidRPr="00D9002E" w:rsidRDefault="009E1CA5" w:rsidP="000B12E5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10E1802D" wp14:editId="62ACF02E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12065</wp:posOffset>
                  </wp:positionV>
                  <wp:extent cx="1872615" cy="64008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B539955" w14:textId="77777777" w:rsidR="00170C47" w:rsidRDefault="00170C47" w:rsidP="00170C47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</w:p>
    <w:p w14:paraId="112E256D" w14:textId="77777777" w:rsidR="00170C47" w:rsidRPr="0030616A" w:rsidRDefault="00170C47" w:rsidP="00E17475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  <w:r w:rsidRPr="0030616A">
        <w:rPr>
          <w:rFonts w:cstheme="minorHAnsi"/>
          <w:sz w:val="28"/>
          <w:szCs w:val="28"/>
        </w:rPr>
        <w:t xml:space="preserve">Hydrostatic testing (Body test, seat test) shall be performed in each valve in accordance with ISO 5208 Or </w:t>
      </w:r>
      <w:r w:rsidR="00E17475" w:rsidRPr="0030616A">
        <w:rPr>
          <w:rFonts w:cstheme="minorHAnsi"/>
          <w:sz w:val="28"/>
          <w:szCs w:val="28"/>
        </w:rPr>
        <w:t xml:space="preserve">BS </w:t>
      </w:r>
      <w:r w:rsidRPr="0030616A">
        <w:rPr>
          <w:rFonts w:cstheme="minorHAnsi"/>
          <w:sz w:val="28"/>
          <w:szCs w:val="28"/>
        </w:rPr>
        <w:t>EN 12266-1. Valves shall show no signs of visible leakage during testing.</w:t>
      </w:r>
    </w:p>
    <w:p w14:paraId="325E8E61" w14:textId="77777777" w:rsidR="00B60118" w:rsidRPr="0030616A" w:rsidRDefault="00B60118" w:rsidP="0051201E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  <w:r w:rsidRPr="0030616A">
        <w:rPr>
          <w:rFonts w:cstheme="minorHAnsi"/>
          <w:sz w:val="28"/>
          <w:szCs w:val="28"/>
        </w:rPr>
        <w:t xml:space="preserve">Marking shall be cast on the body with raised letters or </w:t>
      </w:r>
      <w:r w:rsidR="00620F09" w:rsidRPr="0030616A">
        <w:rPr>
          <w:rFonts w:cstheme="minorHAnsi"/>
          <w:sz w:val="28"/>
          <w:szCs w:val="28"/>
        </w:rPr>
        <w:t xml:space="preserve">engraved on </w:t>
      </w:r>
      <w:r w:rsidR="007247A3" w:rsidRPr="0030616A">
        <w:rPr>
          <w:rFonts w:cstheme="minorHAnsi"/>
          <w:sz w:val="28"/>
          <w:szCs w:val="28"/>
        </w:rPr>
        <w:t xml:space="preserve">a separate </w:t>
      </w:r>
      <w:r w:rsidRPr="0030616A">
        <w:rPr>
          <w:rFonts w:cstheme="minorHAnsi"/>
          <w:sz w:val="28"/>
          <w:szCs w:val="28"/>
        </w:rPr>
        <w:t xml:space="preserve">stainless steel name plate and it </w:t>
      </w:r>
      <w:r w:rsidR="0051201E" w:rsidRPr="0030616A">
        <w:rPr>
          <w:rFonts w:cstheme="minorHAnsi"/>
          <w:sz w:val="28"/>
          <w:szCs w:val="28"/>
        </w:rPr>
        <w:t>Shall</w:t>
      </w:r>
      <w:r w:rsidRPr="0030616A">
        <w:rPr>
          <w:rFonts w:cstheme="minorHAnsi"/>
          <w:sz w:val="28"/>
          <w:szCs w:val="28"/>
        </w:rPr>
        <w:t xml:space="preserve"> indicates the nominal valve size, manufacturer’s name, design pressure rating and the year of manufacture.</w:t>
      </w:r>
    </w:p>
    <w:p w14:paraId="7088F986" w14:textId="77777777" w:rsidR="00E17475" w:rsidRPr="003B23ED" w:rsidRDefault="00E17475" w:rsidP="00E17475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</w:p>
    <w:p w14:paraId="51D98529" w14:textId="77777777" w:rsidR="00EE0F08" w:rsidRPr="00D9002E" w:rsidRDefault="00EE0F08" w:rsidP="00B10B14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D9002E">
        <w:rPr>
          <w:rFonts w:cstheme="minorHAnsi"/>
          <w:b/>
          <w:bCs/>
          <w:sz w:val="28"/>
          <w:szCs w:val="28"/>
        </w:rPr>
        <w:t>4. Material Specifications</w:t>
      </w:r>
    </w:p>
    <w:tbl>
      <w:tblPr>
        <w:tblStyle w:val="TableGrid"/>
        <w:tblW w:w="10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0"/>
        <w:gridCol w:w="7475"/>
      </w:tblGrid>
      <w:tr w:rsidR="00EE0F08" w:rsidRPr="006B372C" w14:paraId="50A3C03D" w14:textId="77777777" w:rsidTr="0030616A">
        <w:trPr>
          <w:trHeight w:val="513"/>
        </w:trPr>
        <w:tc>
          <w:tcPr>
            <w:tcW w:w="2680" w:type="dxa"/>
            <w:vAlign w:val="center"/>
          </w:tcPr>
          <w:p w14:paraId="20D65CEC" w14:textId="77777777" w:rsidR="00EE0F08" w:rsidRPr="006B372C" w:rsidRDefault="00EE0F08" w:rsidP="00ED2BE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Body</w:t>
            </w:r>
          </w:p>
        </w:tc>
        <w:tc>
          <w:tcPr>
            <w:tcW w:w="7475" w:type="dxa"/>
            <w:vAlign w:val="center"/>
          </w:tcPr>
          <w:p w14:paraId="5AB79A35" w14:textId="77777777" w:rsidR="00EE0F08" w:rsidRPr="006B372C" w:rsidRDefault="00BD5C79" w:rsidP="00ED2BE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 xml:space="preserve">Ductile Iron EN </w:t>
            </w:r>
            <w:r w:rsidR="00EE0F08" w:rsidRPr="006B372C">
              <w:rPr>
                <w:rFonts w:cstheme="minorHAnsi"/>
                <w:sz w:val="26"/>
                <w:szCs w:val="26"/>
              </w:rPr>
              <w:t xml:space="preserve">400/12 </w:t>
            </w:r>
            <w:r w:rsidR="00EE0F08" w:rsidRPr="006B372C">
              <w:rPr>
                <w:rFonts w:cstheme="minorHAnsi"/>
                <w:b/>
                <w:bCs/>
                <w:sz w:val="26"/>
                <w:szCs w:val="26"/>
                <w:u w:val="single"/>
              </w:rPr>
              <w:t>or</w:t>
            </w:r>
            <w:r w:rsidRPr="006B372C">
              <w:rPr>
                <w:rFonts w:cstheme="minorHAnsi"/>
                <w:sz w:val="26"/>
                <w:szCs w:val="26"/>
              </w:rPr>
              <w:t xml:space="preserve"> Ductile Iron EN </w:t>
            </w:r>
            <w:r w:rsidR="00EE0F08" w:rsidRPr="006B372C">
              <w:rPr>
                <w:rFonts w:cstheme="minorHAnsi"/>
                <w:sz w:val="26"/>
                <w:szCs w:val="26"/>
              </w:rPr>
              <w:t>500/7 acc. To EN1563</w:t>
            </w:r>
          </w:p>
        </w:tc>
      </w:tr>
      <w:tr w:rsidR="002A5A37" w:rsidRPr="006B372C" w14:paraId="5A67D595" w14:textId="77777777" w:rsidTr="0030616A">
        <w:trPr>
          <w:trHeight w:val="513"/>
        </w:trPr>
        <w:tc>
          <w:tcPr>
            <w:tcW w:w="2680" w:type="dxa"/>
            <w:vAlign w:val="center"/>
          </w:tcPr>
          <w:p w14:paraId="3512CDF6" w14:textId="77777777" w:rsidR="002A5A37" w:rsidRPr="006B372C" w:rsidRDefault="0030616A" w:rsidP="00E755FD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Plug</w:t>
            </w:r>
          </w:p>
        </w:tc>
        <w:tc>
          <w:tcPr>
            <w:tcW w:w="7475" w:type="dxa"/>
            <w:vAlign w:val="center"/>
          </w:tcPr>
          <w:p w14:paraId="2D741C20" w14:textId="77777777" w:rsidR="002A5A37" w:rsidRPr="006B372C" w:rsidRDefault="002A5A37" w:rsidP="002A5A3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 xml:space="preserve">Ductile Iron EN 400/12 </w:t>
            </w:r>
            <w:r w:rsidRPr="006B372C">
              <w:rPr>
                <w:rFonts w:cstheme="minorHAnsi"/>
                <w:b/>
                <w:bCs/>
                <w:sz w:val="26"/>
                <w:szCs w:val="26"/>
                <w:u w:val="single"/>
              </w:rPr>
              <w:t>or</w:t>
            </w:r>
            <w:r w:rsidRPr="006B372C">
              <w:rPr>
                <w:rFonts w:cstheme="minorHAnsi"/>
                <w:sz w:val="26"/>
                <w:szCs w:val="26"/>
              </w:rPr>
              <w:t xml:space="preserve"> Ductile Iron EN 500/7 acc. To EN1563 </w:t>
            </w:r>
          </w:p>
        </w:tc>
      </w:tr>
      <w:tr w:rsidR="00C62035" w:rsidRPr="006B372C" w14:paraId="24538614" w14:textId="77777777" w:rsidTr="0030616A">
        <w:trPr>
          <w:trHeight w:val="513"/>
        </w:trPr>
        <w:tc>
          <w:tcPr>
            <w:tcW w:w="2680" w:type="dxa"/>
            <w:vAlign w:val="center"/>
          </w:tcPr>
          <w:p w14:paraId="5C79ACCA" w14:textId="77777777" w:rsidR="00C62035" w:rsidRPr="006B372C" w:rsidRDefault="002A5A37" w:rsidP="009E082E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Cover</w:t>
            </w:r>
          </w:p>
        </w:tc>
        <w:tc>
          <w:tcPr>
            <w:tcW w:w="7475" w:type="dxa"/>
            <w:vAlign w:val="center"/>
          </w:tcPr>
          <w:p w14:paraId="42E69E4B" w14:textId="77777777" w:rsidR="00C62035" w:rsidRPr="006B372C" w:rsidRDefault="00BD5C79" w:rsidP="009E082E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 xml:space="preserve">Ductile Iron EN </w:t>
            </w:r>
            <w:r w:rsidR="00C62035" w:rsidRPr="006B372C">
              <w:rPr>
                <w:rFonts w:cstheme="minorHAnsi"/>
                <w:sz w:val="26"/>
                <w:szCs w:val="26"/>
              </w:rPr>
              <w:t xml:space="preserve">400/12 </w:t>
            </w:r>
            <w:r w:rsidR="00C62035" w:rsidRPr="006B372C">
              <w:rPr>
                <w:rFonts w:cstheme="minorHAnsi"/>
                <w:b/>
                <w:bCs/>
                <w:sz w:val="26"/>
                <w:szCs w:val="26"/>
                <w:u w:val="single"/>
              </w:rPr>
              <w:t>or</w:t>
            </w:r>
            <w:r w:rsidRPr="006B372C">
              <w:rPr>
                <w:rFonts w:cstheme="minorHAnsi"/>
                <w:sz w:val="26"/>
                <w:szCs w:val="26"/>
              </w:rPr>
              <w:t xml:space="preserve"> Ductile Iron EN </w:t>
            </w:r>
            <w:r w:rsidR="00C62035" w:rsidRPr="006B372C">
              <w:rPr>
                <w:rFonts w:cstheme="minorHAnsi"/>
                <w:sz w:val="26"/>
                <w:szCs w:val="26"/>
              </w:rPr>
              <w:t>500/7 acc. To EN1563</w:t>
            </w:r>
          </w:p>
        </w:tc>
      </w:tr>
      <w:tr w:rsidR="002A5A37" w:rsidRPr="006B372C" w14:paraId="726F755C" w14:textId="77777777" w:rsidTr="0030616A">
        <w:trPr>
          <w:trHeight w:val="513"/>
        </w:trPr>
        <w:tc>
          <w:tcPr>
            <w:tcW w:w="2680" w:type="dxa"/>
            <w:vAlign w:val="center"/>
          </w:tcPr>
          <w:p w14:paraId="334B7725" w14:textId="77777777" w:rsidR="002A5A37" w:rsidRPr="006B372C" w:rsidRDefault="002A5A37" w:rsidP="00ED2BE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Retaining ring</w:t>
            </w:r>
          </w:p>
        </w:tc>
        <w:tc>
          <w:tcPr>
            <w:tcW w:w="7475" w:type="dxa"/>
            <w:vAlign w:val="center"/>
          </w:tcPr>
          <w:p w14:paraId="7126A406" w14:textId="77777777" w:rsidR="002A5A37" w:rsidRPr="006B372C" w:rsidRDefault="002A5A37" w:rsidP="00E755FD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 xml:space="preserve">Ductile Iron EN 400/12 </w:t>
            </w:r>
            <w:r w:rsidRPr="006B372C">
              <w:rPr>
                <w:rFonts w:cstheme="minorHAnsi"/>
                <w:b/>
                <w:bCs/>
                <w:sz w:val="26"/>
                <w:szCs w:val="26"/>
                <w:u w:val="single"/>
              </w:rPr>
              <w:t>or</w:t>
            </w:r>
            <w:r w:rsidRPr="006B372C">
              <w:rPr>
                <w:rFonts w:cstheme="minorHAnsi"/>
                <w:sz w:val="26"/>
                <w:szCs w:val="26"/>
              </w:rPr>
              <w:t xml:space="preserve"> Ductile Iron EN 500/7 acc. To EN1563</w:t>
            </w:r>
          </w:p>
        </w:tc>
      </w:tr>
      <w:tr w:rsidR="0030616A" w:rsidRPr="006B372C" w14:paraId="43C711CD" w14:textId="77777777" w:rsidTr="0030616A">
        <w:trPr>
          <w:trHeight w:val="513"/>
        </w:trPr>
        <w:tc>
          <w:tcPr>
            <w:tcW w:w="2680" w:type="dxa"/>
            <w:vAlign w:val="center"/>
          </w:tcPr>
          <w:p w14:paraId="38F63BF0" w14:textId="77777777" w:rsidR="0030616A" w:rsidRPr="006B372C" w:rsidRDefault="0030616A" w:rsidP="000B12E5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Gland</w:t>
            </w:r>
          </w:p>
        </w:tc>
        <w:tc>
          <w:tcPr>
            <w:tcW w:w="7475" w:type="dxa"/>
            <w:vAlign w:val="center"/>
          </w:tcPr>
          <w:p w14:paraId="59664738" w14:textId="77777777" w:rsidR="0030616A" w:rsidRPr="006B372C" w:rsidRDefault="0030616A" w:rsidP="000B12E5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 xml:space="preserve">Ductile Iron EN 400/12 </w:t>
            </w:r>
            <w:r w:rsidRPr="006B372C">
              <w:rPr>
                <w:rFonts w:cstheme="minorHAnsi"/>
                <w:b/>
                <w:bCs/>
                <w:sz w:val="26"/>
                <w:szCs w:val="26"/>
                <w:u w:val="single"/>
              </w:rPr>
              <w:t>or</w:t>
            </w:r>
            <w:r w:rsidRPr="006B372C">
              <w:rPr>
                <w:rFonts w:cstheme="minorHAnsi"/>
                <w:sz w:val="26"/>
                <w:szCs w:val="26"/>
              </w:rPr>
              <w:t xml:space="preserve"> Ductile Iron EN 500/7 acc. To EN1563</w:t>
            </w:r>
          </w:p>
        </w:tc>
      </w:tr>
      <w:tr w:rsidR="002A5A37" w:rsidRPr="006B372C" w14:paraId="694228D6" w14:textId="77777777" w:rsidTr="0030616A">
        <w:trPr>
          <w:trHeight w:val="513"/>
        </w:trPr>
        <w:tc>
          <w:tcPr>
            <w:tcW w:w="2680" w:type="dxa"/>
            <w:vAlign w:val="center"/>
          </w:tcPr>
          <w:p w14:paraId="4702B2E0" w14:textId="77777777" w:rsidR="002A5A37" w:rsidRPr="006B372C" w:rsidRDefault="002A5A37" w:rsidP="00E755FD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Body Seat</w:t>
            </w:r>
          </w:p>
        </w:tc>
        <w:tc>
          <w:tcPr>
            <w:tcW w:w="7475" w:type="dxa"/>
            <w:vAlign w:val="center"/>
          </w:tcPr>
          <w:p w14:paraId="4D950734" w14:textId="77777777" w:rsidR="002A5A37" w:rsidRPr="006B372C" w:rsidRDefault="002A5A37" w:rsidP="00E755FD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Welded overlay SS316</w:t>
            </w:r>
          </w:p>
        </w:tc>
      </w:tr>
      <w:tr w:rsidR="002A5A37" w:rsidRPr="006B372C" w14:paraId="05766F9A" w14:textId="77777777" w:rsidTr="0030616A">
        <w:trPr>
          <w:trHeight w:val="513"/>
        </w:trPr>
        <w:tc>
          <w:tcPr>
            <w:tcW w:w="2680" w:type="dxa"/>
            <w:vAlign w:val="center"/>
          </w:tcPr>
          <w:p w14:paraId="2A257681" w14:textId="77777777" w:rsidR="002A5A37" w:rsidRPr="006B372C" w:rsidRDefault="00383173" w:rsidP="00E755FD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Plug Seal</w:t>
            </w:r>
          </w:p>
        </w:tc>
        <w:tc>
          <w:tcPr>
            <w:tcW w:w="7475" w:type="dxa"/>
            <w:vAlign w:val="center"/>
          </w:tcPr>
          <w:p w14:paraId="7A4007C1" w14:textId="77777777" w:rsidR="002A5A37" w:rsidRPr="006B372C" w:rsidRDefault="002A5A37" w:rsidP="00E755FD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NBR Rubber</w:t>
            </w:r>
          </w:p>
        </w:tc>
      </w:tr>
      <w:tr w:rsidR="002A5A37" w:rsidRPr="006B372C" w14:paraId="4EC3934C" w14:textId="77777777" w:rsidTr="0030616A">
        <w:trPr>
          <w:trHeight w:val="513"/>
        </w:trPr>
        <w:tc>
          <w:tcPr>
            <w:tcW w:w="2680" w:type="dxa"/>
            <w:vAlign w:val="center"/>
          </w:tcPr>
          <w:p w14:paraId="2BA41D6B" w14:textId="77777777" w:rsidR="002A5A37" w:rsidRPr="006B372C" w:rsidRDefault="00253F59" w:rsidP="00ED2BE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Driving /</w:t>
            </w:r>
            <w:r w:rsidR="002A5A37" w:rsidRPr="006B372C">
              <w:rPr>
                <w:rFonts w:cstheme="minorHAnsi"/>
                <w:sz w:val="26"/>
                <w:szCs w:val="26"/>
              </w:rPr>
              <w:t>stub Shafts</w:t>
            </w:r>
          </w:p>
        </w:tc>
        <w:tc>
          <w:tcPr>
            <w:tcW w:w="7475" w:type="dxa"/>
            <w:vAlign w:val="center"/>
          </w:tcPr>
          <w:p w14:paraId="52096DBB" w14:textId="77777777" w:rsidR="002A5A37" w:rsidRPr="006B372C" w:rsidRDefault="002A5A37" w:rsidP="00ED2BE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X20Cr13 (AISI 420)</w:t>
            </w:r>
          </w:p>
        </w:tc>
      </w:tr>
      <w:tr w:rsidR="002A5A37" w:rsidRPr="006B372C" w14:paraId="79122F3E" w14:textId="77777777" w:rsidTr="0030616A">
        <w:trPr>
          <w:trHeight w:val="513"/>
        </w:trPr>
        <w:tc>
          <w:tcPr>
            <w:tcW w:w="2680" w:type="dxa"/>
            <w:vAlign w:val="center"/>
          </w:tcPr>
          <w:p w14:paraId="3FF6A7D2" w14:textId="77777777" w:rsidR="002A5A37" w:rsidRPr="006B372C" w:rsidRDefault="002A5A37" w:rsidP="003C7490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R</w:t>
            </w:r>
            <w:r w:rsidR="003C7490" w:rsidRPr="006B372C">
              <w:rPr>
                <w:rFonts w:cstheme="minorHAnsi"/>
                <w:sz w:val="26"/>
                <w:szCs w:val="26"/>
              </w:rPr>
              <w:t xml:space="preserve">etaining </w:t>
            </w:r>
            <w:r w:rsidRPr="006B372C">
              <w:rPr>
                <w:rFonts w:cstheme="minorHAnsi"/>
                <w:sz w:val="26"/>
                <w:szCs w:val="26"/>
              </w:rPr>
              <w:t>ring</w:t>
            </w:r>
            <w:r w:rsidR="003C7490" w:rsidRPr="006B372C">
              <w:rPr>
                <w:rFonts w:cstheme="minorHAnsi"/>
                <w:sz w:val="26"/>
                <w:szCs w:val="26"/>
              </w:rPr>
              <w:t xml:space="preserve"> bolts</w:t>
            </w:r>
          </w:p>
        </w:tc>
        <w:tc>
          <w:tcPr>
            <w:tcW w:w="7475" w:type="dxa"/>
            <w:vAlign w:val="center"/>
          </w:tcPr>
          <w:p w14:paraId="7490FBA0" w14:textId="77777777" w:rsidR="002A5A37" w:rsidRPr="006B372C" w:rsidRDefault="002A5A37" w:rsidP="00ED2BE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SS316</w:t>
            </w:r>
          </w:p>
        </w:tc>
      </w:tr>
      <w:tr w:rsidR="002A5A37" w:rsidRPr="006B372C" w14:paraId="452A1DE9" w14:textId="77777777" w:rsidTr="0030616A">
        <w:trPr>
          <w:trHeight w:val="513"/>
        </w:trPr>
        <w:tc>
          <w:tcPr>
            <w:tcW w:w="2680" w:type="dxa"/>
            <w:vAlign w:val="center"/>
          </w:tcPr>
          <w:p w14:paraId="49AB631F" w14:textId="77777777" w:rsidR="002A5A37" w:rsidRPr="006B372C" w:rsidRDefault="002A5A37" w:rsidP="00ED2BE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Bearing</w:t>
            </w:r>
          </w:p>
        </w:tc>
        <w:tc>
          <w:tcPr>
            <w:tcW w:w="7475" w:type="dxa"/>
            <w:vAlign w:val="center"/>
          </w:tcPr>
          <w:p w14:paraId="4F067101" w14:textId="77777777" w:rsidR="002A5A37" w:rsidRPr="006B372C" w:rsidRDefault="002A5A37" w:rsidP="00ED2BE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Self-Lubricating Bearing</w:t>
            </w:r>
          </w:p>
        </w:tc>
      </w:tr>
      <w:tr w:rsidR="002A5A37" w:rsidRPr="006B372C" w14:paraId="3BA5FAD5" w14:textId="77777777" w:rsidTr="0030616A">
        <w:trPr>
          <w:trHeight w:val="513"/>
        </w:trPr>
        <w:tc>
          <w:tcPr>
            <w:tcW w:w="2680" w:type="dxa"/>
            <w:vAlign w:val="center"/>
          </w:tcPr>
          <w:p w14:paraId="7BCA58B8" w14:textId="77777777" w:rsidR="002A5A37" w:rsidRPr="006B372C" w:rsidRDefault="002A5A37" w:rsidP="00ED2BE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Seals</w:t>
            </w:r>
          </w:p>
        </w:tc>
        <w:tc>
          <w:tcPr>
            <w:tcW w:w="7475" w:type="dxa"/>
            <w:vAlign w:val="center"/>
          </w:tcPr>
          <w:p w14:paraId="1CBA8C53" w14:textId="77777777" w:rsidR="002A5A37" w:rsidRPr="006B372C" w:rsidRDefault="00383173" w:rsidP="00D83D1D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NBR</w:t>
            </w:r>
            <w:r w:rsidR="002A5A37" w:rsidRPr="006B372C">
              <w:rPr>
                <w:rFonts w:cstheme="minorHAnsi"/>
                <w:sz w:val="26"/>
                <w:szCs w:val="26"/>
              </w:rPr>
              <w:t xml:space="preserve"> Rubber</w:t>
            </w:r>
          </w:p>
        </w:tc>
      </w:tr>
      <w:tr w:rsidR="002A5A37" w:rsidRPr="006B372C" w14:paraId="1ABFF4C5" w14:textId="77777777" w:rsidTr="0030616A">
        <w:trPr>
          <w:trHeight w:val="513"/>
        </w:trPr>
        <w:tc>
          <w:tcPr>
            <w:tcW w:w="2680" w:type="dxa"/>
            <w:vAlign w:val="center"/>
          </w:tcPr>
          <w:p w14:paraId="69949D6F" w14:textId="77777777" w:rsidR="002A5A37" w:rsidRPr="006B372C" w:rsidRDefault="00253F59" w:rsidP="00ED2BE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Cover bolts</w:t>
            </w:r>
          </w:p>
        </w:tc>
        <w:tc>
          <w:tcPr>
            <w:tcW w:w="7475" w:type="dxa"/>
            <w:vAlign w:val="center"/>
          </w:tcPr>
          <w:p w14:paraId="0568A649" w14:textId="77777777" w:rsidR="002A5A37" w:rsidRPr="006B372C" w:rsidRDefault="00253F59" w:rsidP="00ED2BE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6"/>
                <w:szCs w:val="26"/>
              </w:rPr>
            </w:pPr>
            <w:r w:rsidRPr="006B372C">
              <w:rPr>
                <w:rFonts w:cstheme="minorHAnsi"/>
                <w:sz w:val="26"/>
                <w:szCs w:val="26"/>
              </w:rPr>
              <w:t>Galvanized steel Gr8.8</w:t>
            </w:r>
          </w:p>
        </w:tc>
      </w:tr>
    </w:tbl>
    <w:p w14:paraId="511DF086" w14:textId="77777777" w:rsidR="00F626D3" w:rsidRPr="006B372C" w:rsidRDefault="00F626D3" w:rsidP="00ED2BE7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6"/>
          <w:szCs w:val="26"/>
        </w:rPr>
      </w:pPr>
    </w:p>
    <w:sectPr w:rsidR="00F626D3" w:rsidRPr="006B372C" w:rsidSect="00415494">
      <w:pgSz w:w="11906" w:h="16838" w:code="9"/>
      <w:pgMar w:top="851" w:right="1021" w:bottom="794" w:left="102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480"/>
    <w:rsid w:val="00040778"/>
    <w:rsid w:val="000552CA"/>
    <w:rsid w:val="00057FBA"/>
    <w:rsid w:val="000801D0"/>
    <w:rsid w:val="00092048"/>
    <w:rsid w:val="000928DA"/>
    <w:rsid w:val="0009455D"/>
    <w:rsid w:val="000A21CB"/>
    <w:rsid w:val="000D5921"/>
    <w:rsid w:val="00112CCB"/>
    <w:rsid w:val="00140480"/>
    <w:rsid w:val="00151732"/>
    <w:rsid w:val="00162E66"/>
    <w:rsid w:val="0017040B"/>
    <w:rsid w:val="00170C47"/>
    <w:rsid w:val="00192C64"/>
    <w:rsid w:val="001956C3"/>
    <w:rsid w:val="001A1422"/>
    <w:rsid w:val="001B2F51"/>
    <w:rsid w:val="001B5959"/>
    <w:rsid w:val="001F28A9"/>
    <w:rsid w:val="002024B6"/>
    <w:rsid w:val="00213C15"/>
    <w:rsid w:val="00253F59"/>
    <w:rsid w:val="00264495"/>
    <w:rsid w:val="00276F2D"/>
    <w:rsid w:val="002A5A37"/>
    <w:rsid w:val="002B1615"/>
    <w:rsid w:val="002B187B"/>
    <w:rsid w:val="002C38AC"/>
    <w:rsid w:val="002D0627"/>
    <w:rsid w:val="002F57F4"/>
    <w:rsid w:val="002F76DA"/>
    <w:rsid w:val="0030616A"/>
    <w:rsid w:val="00347769"/>
    <w:rsid w:val="003704B8"/>
    <w:rsid w:val="00376FAC"/>
    <w:rsid w:val="00383173"/>
    <w:rsid w:val="003A1284"/>
    <w:rsid w:val="003B23ED"/>
    <w:rsid w:val="003C4780"/>
    <w:rsid w:val="003C71BC"/>
    <w:rsid w:val="003C7490"/>
    <w:rsid w:val="003D7011"/>
    <w:rsid w:val="003E3AD0"/>
    <w:rsid w:val="004013E2"/>
    <w:rsid w:val="00414780"/>
    <w:rsid w:val="00415494"/>
    <w:rsid w:val="00420D11"/>
    <w:rsid w:val="004257FA"/>
    <w:rsid w:val="00427770"/>
    <w:rsid w:val="004538E9"/>
    <w:rsid w:val="004540A0"/>
    <w:rsid w:val="004B7590"/>
    <w:rsid w:val="004C3588"/>
    <w:rsid w:val="004E70C7"/>
    <w:rsid w:val="004F2E13"/>
    <w:rsid w:val="004F4CF5"/>
    <w:rsid w:val="004F4F08"/>
    <w:rsid w:val="0051201E"/>
    <w:rsid w:val="00513087"/>
    <w:rsid w:val="00545A06"/>
    <w:rsid w:val="00552C83"/>
    <w:rsid w:val="00553032"/>
    <w:rsid w:val="00576F7D"/>
    <w:rsid w:val="00584B34"/>
    <w:rsid w:val="005B5E2E"/>
    <w:rsid w:val="005C0DD2"/>
    <w:rsid w:val="00617843"/>
    <w:rsid w:val="00620F09"/>
    <w:rsid w:val="0062429E"/>
    <w:rsid w:val="0065478F"/>
    <w:rsid w:val="00672286"/>
    <w:rsid w:val="00673283"/>
    <w:rsid w:val="0069537E"/>
    <w:rsid w:val="006B0C03"/>
    <w:rsid w:val="006B372C"/>
    <w:rsid w:val="006B5854"/>
    <w:rsid w:val="006F61B3"/>
    <w:rsid w:val="00723019"/>
    <w:rsid w:val="007247A3"/>
    <w:rsid w:val="00735033"/>
    <w:rsid w:val="00762E66"/>
    <w:rsid w:val="007641FB"/>
    <w:rsid w:val="007735ED"/>
    <w:rsid w:val="00774A44"/>
    <w:rsid w:val="00777B84"/>
    <w:rsid w:val="007920B3"/>
    <w:rsid w:val="007A7C86"/>
    <w:rsid w:val="007A7DCB"/>
    <w:rsid w:val="007C11A6"/>
    <w:rsid w:val="007F31DD"/>
    <w:rsid w:val="007F7C92"/>
    <w:rsid w:val="00813E99"/>
    <w:rsid w:val="00815500"/>
    <w:rsid w:val="0084028C"/>
    <w:rsid w:val="00841CB2"/>
    <w:rsid w:val="008741F1"/>
    <w:rsid w:val="008B293D"/>
    <w:rsid w:val="008B3BD4"/>
    <w:rsid w:val="008D41C8"/>
    <w:rsid w:val="008D6CAC"/>
    <w:rsid w:val="00911917"/>
    <w:rsid w:val="009348FB"/>
    <w:rsid w:val="009539B2"/>
    <w:rsid w:val="00966D82"/>
    <w:rsid w:val="0098501F"/>
    <w:rsid w:val="00995927"/>
    <w:rsid w:val="009C7D43"/>
    <w:rsid w:val="009D3DCE"/>
    <w:rsid w:val="009E1CA5"/>
    <w:rsid w:val="009F2CD0"/>
    <w:rsid w:val="00A07B8A"/>
    <w:rsid w:val="00A11D49"/>
    <w:rsid w:val="00A265E3"/>
    <w:rsid w:val="00A2792D"/>
    <w:rsid w:val="00A5309B"/>
    <w:rsid w:val="00A57CDD"/>
    <w:rsid w:val="00A6252B"/>
    <w:rsid w:val="00A64053"/>
    <w:rsid w:val="00AA310E"/>
    <w:rsid w:val="00AC0907"/>
    <w:rsid w:val="00AF0E13"/>
    <w:rsid w:val="00AF7D4D"/>
    <w:rsid w:val="00B00C8A"/>
    <w:rsid w:val="00B10B14"/>
    <w:rsid w:val="00B11315"/>
    <w:rsid w:val="00B60118"/>
    <w:rsid w:val="00B60512"/>
    <w:rsid w:val="00B72468"/>
    <w:rsid w:val="00B7489B"/>
    <w:rsid w:val="00B961D7"/>
    <w:rsid w:val="00BB0497"/>
    <w:rsid w:val="00BC0E55"/>
    <w:rsid w:val="00BD5C79"/>
    <w:rsid w:val="00BD7D3E"/>
    <w:rsid w:val="00BE4E0A"/>
    <w:rsid w:val="00C205E3"/>
    <w:rsid w:val="00C41DB5"/>
    <w:rsid w:val="00C51758"/>
    <w:rsid w:val="00C62035"/>
    <w:rsid w:val="00C65846"/>
    <w:rsid w:val="00C72E76"/>
    <w:rsid w:val="00C91F38"/>
    <w:rsid w:val="00CA0B69"/>
    <w:rsid w:val="00CA6952"/>
    <w:rsid w:val="00CB03C3"/>
    <w:rsid w:val="00CC0489"/>
    <w:rsid w:val="00D43590"/>
    <w:rsid w:val="00D52C8C"/>
    <w:rsid w:val="00D61862"/>
    <w:rsid w:val="00D6691C"/>
    <w:rsid w:val="00D83616"/>
    <w:rsid w:val="00D83D1D"/>
    <w:rsid w:val="00D84E27"/>
    <w:rsid w:val="00D9002E"/>
    <w:rsid w:val="00DC42FB"/>
    <w:rsid w:val="00DD02AD"/>
    <w:rsid w:val="00DE5CB0"/>
    <w:rsid w:val="00E03DBF"/>
    <w:rsid w:val="00E062A3"/>
    <w:rsid w:val="00E141C0"/>
    <w:rsid w:val="00E17432"/>
    <w:rsid w:val="00E17475"/>
    <w:rsid w:val="00E24FD0"/>
    <w:rsid w:val="00E74872"/>
    <w:rsid w:val="00EA6F1A"/>
    <w:rsid w:val="00EC05DA"/>
    <w:rsid w:val="00ED2BE7"/>
    <w:rsid w:val="00EE0F08"/>
    <w:rsid w:val="00F047BE"/>
    <w:rsid w:val="00F138D0"/>
    <w:rsid w:val="00F15A8B"/>
    <w:rsid w:val="00F27F24"/>
    <w:rsid w:val="00F463FD"/>
    <w:rsid w:val="00F5735B"/>
    <w:rsid w:val="00F626D3"/>
    <w:rsid w:val="00F73D32"/>
    <w:rsid w:val="00F84D6B"/>
    <w:rsid w:val="00FB5F94"/>
    <w:rsid w:val="00FD1A39"/>
    <w:rsid w:val="00FF3B59"/>
    <w:rsid w:val="00FF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353BA"/>
  <w15:docId w15:val="{E97C517C-4AA3-46A7-83E6-A2858D376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4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40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626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44">
    <w:name w:val="CM44"/>
    <w:basedOn w:val="Normal"/>
    <w:next w:val="Normal"/>
    <w:uiPriority w:val="99"/>
    <w:rsid w:val="00AC0907"/>
    <w:pPr>
      <w:autoSpaceDE w:val="0"/>
      <w:autoSpaceDN w:val="0"/>
      <w:bidi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89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763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abdelrazek</dc:creator>
  <cp:lastModifiedBy>Ahmed Razek</cp:lastModifiedBy>
  <cp:revision>8</cp:revision>
  <cp:lastPrinted>2019-03-25T08:15:00Z</cp:lastPrinted>
  <dcterms:created xsi:type="dcterms:W3CDTF">2021-05-03T11:52:00Z</dcterms:created>
  <dcterms:modified xsi:type="dcterms:W3CDTF">2021-05-03T12:04:00Z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36598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S9.0.3</vt:lpwstr>
  </property>
</Properties>
</file>